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CF04" w14:textId="77777777" w:rsidR="005E048A" w:rsidRPr="006077FD" w:rsidRDefault="005E048A" w:rsidP="005E048A">
      <w:pPr>
        <w:spacing w:before="60" w:after="60"/>
        <w:jc w:val="center"/>
        <w:rPr>
          <w:rFonts w:asciiTheme="minorHAnsi" w:hAnsiTheme="minorHAnsi" w:cstheme="minorHAnsi"/>
          <w:b/>
          <w:bCs/>
          <w:sz w:val="22"/>
          <w:szCs w:val="22"/>
        </w:rPr>
      </w:pPr>
    </w:p>
    <w:p w14:paraId="37D68690" w14:textId="642ED205" w:rsidR="005E048A" w:rsidRPr="006077FD" w:rsidRDefault="005E048A" w:rsidP="005E048A">
      <w:pPr>
        <w:spacing w:after="240"/>
        <w:jc w:val="center"/>
        <w:rPr>
          <w:rFonts w:asciiTheme="minorHAnsi" w:hAnsiTheme="minorHAnsi" w:cstheme="minorHAnsi"/>
          <w:bCs/>
          <w:sz w:val="22"/>
          <w:szCs w:val="22"/>
        </w:rPr>
      </w:pPr>
      <w:r w:rsidRPr="006077FD">
        <w:rPr>
          <w:rFonts w:asciiTheme="minorHAnsi" w:hAnsiTheme="minorHAnsi" w:cstheme="minorHAnsi"/>
          <w:b/>
          <w:bCs/>
          <w:sz w:val="22"/>
          <w:szCs w:val="22"/>
        </w:rPr>
        <w:t>S</w:t>
      </w:r>
      <w:bookmarkStart w:id="0" w:name="_GoBack"/>
      <w:bookmarkEnd w:id="0"/>
      <w:r w:rsidRPr="006077FD">
        <w:rPr>
          <w:rFonts w:asciiTheme="minorHAnsi" w:hAnsiTheme="minorHAnsi" w:cstheme="minorHAnsi"/>
          <w:b/>
          <w:bCs/>
          <w:sz w:val="22"/>
          <w:szCs w:val="22"/>
        </w:rPr>
        <w:t>MLOUVA</w:t>
      </w:r>
    </w:p>
    <w:p w14:paraId="3BF503B0" w14:textId="77777777" w:rsidR="005E048A" w:rsidRPr="006077FD" w:rsidRDefault="005E048A" w:rsidP="005E048A">
      <w:pPr>
        <w:spacing w:after="60"/>
        <w:jc w:val="center"/>
        <w:rPr>
          <w:rFonts w:asciiTheme="minorHAnsi" w:hAnsiTheme="minorHAnsi" w:cstheme="minorHAnsi"/>
          <w:b/>
          <w:bCs/>
          <w:sz w:val="22"/>
          <w:szCs w:val="22"/>
        </w:rPr>
      </w:pPr>
      <w:r w:rsidRPr="006077FD">
        <w:rPr>
          <w:rFonts w:asciiTheme="minorHAnsi" w:hAnsiTheme="minorHAnsi" w:cstheme="minorHAnsi"/>
          <w:bCs/>
          <w:sz w:val="22"/>
          <w:szCs w:val="22"/>
        </w:rPr>
        <w:t xml:space="preserve">uzavřená v souladu s § </w:t>
      </w:r>
      <w:smartTag w:uri="urn:schemas-microsoft-com:office:smarttags" w:element="metricconverter">
        <w:smartTagPr>
          <w:attr w:name="ProductID" w:val="1746 a"/>
        </w:smartTagPr>
        <w:r w:rsidRPr="006077FD">
          <w:rPr>
            <w:rFonts w:asciiTheme="minorHAnsi" w:hAnsiTheme="minorHAnsi" w:cstheme="minorHAnsi"/>
            <w:bCs/>
            <w:sz w:val="22"/>
            <w:szCs w:val="22"/>
          </w:rPr>
          <w:t>1746 a</w:t>
        </w:r>
      </w:smartTag>
      <w:r w:rsidRPr="006077FD">
        <w:rPr>
          <w:rFonts w:asciiTheme="minorHAnsi" w:hAnsiTheme="minorHAnsi" w:cstheme="minorHAnsi"/>
          <w:bCs/>
          <w:sz w:val="22"/>
          <w:szCs w:val="22"/>
        </w:rPr>
        <w:t xml:space="preserve"> násl. </w:t>
      </w:r>
      <w:r w:rsidRPr="006077FD">
        <w:rPr>
          <w:rFonts w:asciiTheme="minorHAnsi" w:hAnsiTheme="minorHAnsi" w:cstheme="minorHAnsi"/>
          <w:sz w:val="22"/>
          <w:szCs w:val="22"/>
        </w:rPr>
        <w:t>zákona č. 89/2012 Sb., občanský zákoník,</w:t>
      </w:r>
      <w:r w:rsidRPr="006077FD">
        <w:rPr>
          <w:rFonts w:asciiTheme="minorHAnsi" w:hAnsiTheme="minorHAnsi" w:cstheme="minorHAnsi"/>
          <w:bCs/>
          <w:sz w:val="22"/>
          <w:szCs w:val="22"/>
        </w:rPr>
        <w:t xml:space="preserve"> </w:t>
      </w:r>
      <w:r w:rsidRPr="006077FD">
        <w:rPr>
          <w:rFonts w:asciiTheme="minorHAnsi" w:hAnsiTheme="minorHAnsi" w:cstheme="minorHAnsi"/>
          <w:bCs/>
          <w:sz w:val="22"/>
          <w:szCs w:val="22"/>
        </w:rPr>
        <w:br/>
        <w:t>v platném znění (dále jen „</w:t>
      </w:r>
      <w:r w:rsidRPr="006077FD">
        <w:rPr>
          <w:rFonts w:asciiTheme="minorHAnsi" w:hAnsiTheme="minorHAnsi" w:cstheme="minorHAnsi"/>
          <w:b/>
          <w:bCs/>
          <w:sz w:val="22"/>
          <w:szCs w:val="22"/>
        </w:rPr>
        <w:t>občanský zákoník</w:t>
      </w:r>
      <w:r w:rsidRPr="006077FD">
        <w:rPr>
          <w:rFonts w:asciiTheme="minorHAnsi" w:hAnsiTheme="minorHAnsi" w:cstheme="minorHAnsi"/>
          <w:bCs/>
          <w:sz w:val="22"/>
          <w:szCs w:val="22"/>
        </w:rPr>
        <w:t>“)</w:t>
      </w:r>
    </w:p>
    <w:p w14:paraId="419B501A" w14:textId="77777777" w:rsidR="005E048A" w:rsidRPr="006077FD" w:rsidRDefault="005E048A" w:rsidP="005E048A">
      <w:pPr>
        <w:spacing w:after="120"/>
        <w:jc w:val="center"/>
        <w:rPr>
          <w:rFonts w:asciiTheme="minorHAnsi" w:hAnsiTheme="minorHAnsi" w:cstheme="minorHAnsi"/>
          <w:bCs/>
          <w:sz w:val="22"/>
          <w:szCs w:val="22"/>
        </w:rPr>
      </w:pPr>
      <w:r w:rsidRPr="006077FD">
        <w:rPr>
          <w:rFonts w:asciiTheme="minorHAnsi" w:hAnsiTheme="minorHAnsi" w:cstheme="minorHAnsi"/>
          <w:bCs/>
          <w:sz w:val="22"/>
          <w:szCs w:val="22"/>
        </w:rPr>
        <w:t>(dále jen</w:t>
      </w:r>
      <w:r w:rsidRPr="006077FD">
        <w:rPr>
          <w:rFonts w:asciiTheme="minorHAnsi" w:hAnsiTheme="minorHAnsi" w:cstheme="minorHAnsi"/>
          <w:b/>
          <w:bCs/>
          <w:sz w:val="22"/>
          <w:szCs w:val="22"/>
        </w:rPr>
        <w:t xml:space="preserve"> </w:t>
      </w:r>
      <w:r w:rsidRPr="006077FD">
        <w:rPr>
          <w:rFonts w:asciiTheme="minorHAnsi" w:hAnsiTheme="minorHAnsi" w:cstheme="minorHAnsi"/>
          <w:bCs/>
          <w:sz w:val="22"/>
          <w:szCs w:val="22"/>
        </w:rPr>
        <w:t>„</w:t>
      </w:r>
      <w:r w:rsidRPr="006077FD">
        <w:rPr>
          <w:rFonts w:asciiTheme="minorHAnsi" w:hAnsiTheme="minorHAnsi" w:cstheme="minorHAnsi"/>
          <w:b/>
          <w:bCs/>
          <w:sz w:val="22"/>
          <w:szCs w:val="22"/>
        </w:rPr>
        <w:t>smlouva</w:t>
      </w:r>
      <w:r w:rsidRPr="006077FD">
        <w:rPr>
          <w:rFonts w:asciiTheme="minorHAnsi" w:hAnsiTheme="minorHAnsi" w:cstheme="minorHAnsi"/>
          <w:bCs/>
          <w:sz w:val="22"/>
          <w:szCs w:val="22"/>
        </w:rPr>
        <w:t>“)</w:t>
      </w:r>
    </w:p>
    <w:p w14:paraId="7E5CD520"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I.  </w:t>
      </w:r>
    </w:p>
    <w:p w14:paraId="4A692B1B" w14:textId="77777777" w:rsidR="005E048A" w:rsidRPr="006077FD" w:rsidRDefault="005E048A" w:rsidP="005E048A">
      <w:pPr>
        <w:pStyle w:val="Zpat"/>
        <w:tabs>
          <w:tab w:val="clear" w:pos="4536"/>
          <w:tab w:val="clear" w:pos="9072"/>
          <w:tab w:val="left" w:pos="1276"/>
        </w:tabs>
        <w:spacing w:line="264" w:lineRule="auto"/>
        <w:jc w:val="both"/>
        <w:rPr>
          <w:rFonts w:asciiTheme="minorHAnsi" w:hAnsiTheme="minorHAnsi" w:cstheme="minorHAnsi"/>
          <w:color w:val="000000"/>
          <w:sz w:val="22"/>
          <w:szCs w:val="22"/>
        </w:rPr>
      </w:pPr>
      <w:r w:rsidRPr="006077FD">
        <w:rPr>
          <w:rFonts w:asciiTheme="minorHAnsi" w:hAnsiTheme="minorHAnsi" w:cstheme="minorHAnsi"/>
          <w:color w:val="000000"/>
          <w:sz w:val="22"/>
          <w:szCs w:val="22"/>
        </w:rPr>
        <w:t xml:space="preserve">Objednatel: </w:t>
      </w:r>
    </w:p>
    <w:p w14:paraId="3FA775AA" w14:textId="77777777" w:rsidR="005E048A" w:rsidRPr="006077FD" w:rsidRDefault="005E048A" w:rsidP="005E048A">
      <w:pPr>
        <w:pStyle w:val="Zpat"/>
        <w:tabs>
          <w:tab w:val="clear" w:pos="4536"/>
          <w:tab w:val="clear" w:pos="9072"/>
        </w:tabs>
        <w:spacing w:line="264" w:lineRule="auto"/>
        <w:jc w:val="both"/>
        <w:rPr>
          <w:rFonts w:asciiTheme="minorHAnsi" w:hAnsiTheme="minorHAnsi" w:cstheme="minorHAnsi"/>
          <w:b/>
          <w:bCs/>
          <w:color w:val="000000"/>
          <w:sz w:val="22"/>
          <w:szCs w:val="22"/>
        </w:rPr>
      </w:pPr>
      <w:r w:rsidRPr="006077FD">
        <w:rPr>
          <w:rFonts w:asciiTheme="minorHAnsi" w:hAnsiTheme="minorHAnsi" w:cstheme="minorHAnsi"/>
          <w:b/>
          <w:bCs/>
          <w:color w:val="000000"/>
          <w:sz w:val="22"/>
          <w:szCs w:val="22"/>
        </w:rPr>
        <w:t>Město Újezd u Brna</w:t>
      </w:r>
    </w:p>
    <w:p w14:paraId="1659BFD8" w14:textId="77777777" w:rsidR="005E048A" w:rsidRPr="006077FD" w:rsidRDefault="005E048A" w:rsidP="005E048A">
      <w:pPr>
        <w:pStyle w:val="Zpat"/>
        <w:tabs>
          <w:tab w:val="clear" w:pos="4536"/>
          <w:tab w:val="clear" w:pos="9072"/>
          <w:tab w:val="left" w:pos="5103"/>
        </w:tabs>
        <w:spacing w:line="264" w:lineRule="auto"/>
        <w:jc w:val="both"/>
        <w:rPr>
          <w:rFonts w:asciiTheme="minorHAnsi" w:hAnsiTheme="minorHAnsi" w:cstheme="minorHAnsi"/>
          <w:color w:val="000000"/>
          <w:sz w:val="22"/>
          <w:szCs w:val="22"/>
        </w:rPr>
      </w:pPr>
      <w:r w:rsidRPr="006077FD">
        <w:rPr>
          <w:rFonts w:asciiTheme="minorHAnsi" w:hAnsiTheme="minorHAnsi" w:cstheme="minorHAnsi"/>
          <w:color w:val="000000"/>
          <w:sz w:val="22"/>
          <w:szCs w:val="22"/>
        </w:rPr>
        <w:t>IČO:</w:t>
      </w:r>
      <w:r w:rsidRPr="006077FD">
        <w:rPr>
          <w:rFonts w:asciiTheme="minorHAnsi" w:hAnsiTheme="minorHAnsi" w:cstheme="minorHAnsi"/>
          <w:color w:val="000000"/>
          <w:sz w:val="22"/>
          <w:szCs w:val="22"/>
        </w:rPr>
        <w:tab/>
      </w:r>
      <w:r w:rsidRPr="006077FD">
        <w:rPr>
          <w:rFonts w:asciiTheme="minorHAnsi" w:hAnsiTheme="minorHAnsi" w:cstheme="minorHAnsi"/>
          <w:sz w:val="22"/>
          <w:szCs w:val="22"/>
        </w:rPr>
        <w:t>002 82 740</w:t>
      </w:r>
    </w:p>
    <w:p w14:paraId="0C218715" w14:textId="77777777" w:rsidR="005E048A" w:rsidRPr="006077FD" w:rsidRDefault="005E048A" w:rsidP="005E048A">
      <w:pPr>
        <w:tabs>
          <w:tab w:val="left" w:pos="5103"/>
        </w:tabs>
        <w:spacing w:line="264" w:lineRule="auto"/>
        <w:jc w:val="both"/>
        <w:rPr>
          <w:rFonts w:asciiTheme="minorHAnsi" w:hAnsiTheme="minorHAnsi" w:cstheme="minorHAnsi"/>
          <w:color w:val="000000"/>
          <w:sz w:val="22"/>
          <w:szCs w:val="22"/>
        </w:rPr>
      </w:pPr>
      <w:r w:rsidRPr="006077FD">
        <w:rPr>
          <w:rFonts w:asciiTheme="minorHAnsi" w:hAnsiTheme="minorHAnsi" w:cstheme="minorHAnsi"/>
          <w:color w:val="000000"/>
          <w:sz w:val="22"/>
          <w:szCs w:val="22"/>
        </w:rPr>
        <w:t>se sídlem:</w:t>
      </w:r>
      <w:r w:rsidRPr="006077FD">
        <w:rPr>
          <w:rFonts w:asciiTheme="minorHAnsi" w:hAnsiTheme="minorHAnsi" w:cstheme="minorHAnsi"/>
          <w:sz w:val="22"/>
          <w:szCs w:val="22"/>
        </w:rPr>
        <w:t xml:space="preserve"> </w:t>
      </w:r>
      <w:r w:rsidRPr="006077FD">
        <w:rPr>
          <w:rFonts w:asciiTheme="minorHAnsi" w:hAnsiTheme="minorHAnsi" w:cstheme="minorHAnsi"/>
          <w:sz w:val="22"/>
          <w:szCs w:val="22"/>
        </w:rPr>
        <w:tab/>
        <w:t>Komenského 107, 664 53 Újezd u Brna</w:t>
      </w:r>
    </w:p>
    <w:p w14:paraId="4AC8FDB3" w14:textId="77777777" w:rsidR="00E2744F" w:rsidRDefault="005E048A" w:rsidP="005E048A">
      <w:pPr>
        <w:tabs>
          <w:tab w:val="left" w:pos="5103"/>
        </w:tabs>
        <w:spacing w:line="264" w:lineRule="auto"/>
        <w:jc w:val="both"/>
        <w:rPr>
          <w:rFonts w:asciiTheme="minorHAnsi" w:hAnsiTheme="minorHAnsi" w:cstheme="minorHAnsi"/>
          <w:color w:val="000000"/>
          <w:sz w:val="22"/>
          <w:szCs w:val="22"/>
        </w:rPr>
      </w:pPr>
      <w:r w:rsidRPr="00F70D1B">
        <w:rPr>
          <w:rFonts w:asciiTheme="minorHAnsi" w:hAnsiTheme="minorHAnsi" w:cstheme="minorHAnsi"/>
          <w:color w:val="000000"/>
          <w:sz w:val="22"/>
          <w:szCs w:val="22"/>
        </w:rPr>
        <w:t xml:space="preserve">zastoupený: </w:t>
      </w:r>
      <w:r w:rsidRPr="00F70D1B">
        <w:rPr>
          <w:rFonts w:asciiTheme="minorHAnsi" w:hAnsiTheme="minorHAnsi" w:cstheme="minorHAnsi"/>
          <w:color w:val="000000"/>
          <w:sz w:val="22"/>
          <w:szCs w:val="22"/>
        </w:rPr>
        <w:tab/>
      </w:r>
      <w:r w:rsidR="00F70D1B" w:rsidRPr="00F70D1B">
        <w:rPr>
          <w:rFonts w:asciiTheme="minorHAnsi" w:hAnsiTheme="minorHAnsi"/>
          <w:sz w:val="22"/>
          <w:szCs w:val="22"/>
        </w:rPr>
        <w:t xml:space="preserve">Ing. Marie </w:t>
      </w:r>
      <w:r w:rsidR="00F70D1B" w:rsidRPr="000F071F">
        <w:rPr>
          <w:rFonts w:asciiTheme="minorHAnsi" w:hAnsiTheme="minorHAnsi" w:cstheme="minorHAnsi"/>
          <w:color w:val="000000"/>
          <w:sz w:val="22"/>
          <w:szCs w:val="22"/>
        </w:rPr>
        <w:t>Kozáková, starostka města</w:t>
      </w:r>
      <w:r w:rsidR="00F70D1B" w:rsidRPr="00F70D1B">
        <w:rPr>
          <w:rFonts w:asciiTheme="minorHAnsi" w:hAnsiTheme="minorHAnsi" w:cstheme="minorHAnsi"/>
          <w:color w:val="000000"/>
          <w:sz w:val="22"/>
          <w:szCs w:val="22"/>
        </w:rPr>
        <w:t xml:space="preserve"> </w:t>
      </w:r>
    </w:p>
    <w:p w14:paraId="4BFC26A0" w14:textId="77777777" w:rsidR="000F071F" w:rsidRPr="000F071F" w:rsidRDefault="005E048A" w:rsidP="005E048A">
      <w:pPr>
        <w:tabs>
          <w:tab w:val="left" w:pos="5103"/>
        </w:tabs>
        <w:spacing w:line="264" w:lineRule="auto"/>
        <w:jc w:val="both"/>
        <w:rPr>
          <w:rFonts w:asciiTheme="minorHAnsi" w:hAnsiTheme="minorHAnsi" w:cstheme="minorHAnsi"/>
          <w:sz w:val="22"/>
          <w:szCs w:val="22"/>
        </w:rPr>
      </w:pPr>
      <w:r w:rsidRPr="00F70D1B">
        <w:rPr>
          <w:rFonts w:asciiTheme="minorHAnsi" w:hAnsiTheme="minorHAnsi" w:cstheme="minorHAnsi"/>
          <w:color w:val="000000"/>
          <w:sz w:val="22"/>
          <w:szCs w:val="22"/>
        </w:rPr>
        <w:t xml:space="preserve">kontaktní osoba ve věcech smluvních: </w:t>
      </w:r>
      <w:r w:rsidRPr="00F70D1B">
        <w:rPr>
          <w:rFonts w:asciiTheme="minorHAnsi" w:hAnsiTheme="minorHAnsi" w:cstheme="minorHAnsi"/>
          <w:color w:val="000000"/>
          <w:sz w:val="22"/>
          <w:szCs w:val="22"/>
        </w:rPr>
        <w:tab/>
      </w:r>
      <w:r w:rsidR="000F071F">
        <w:rPr>
          <w:rFonts w:asciiTheme="minorHAnsi" w:hAnsiTheme="minorHAnsi" w:cstheme="minorHAnsi"/>
          <w:color w:val="000000"/>
          <w:sz w:val="22"/>
          <w:szCs w:val="22"/>
        </w:rPr>
        <w:t>Mgr. Bc</w:t>
      </w:r>
      <w:r w:rsidR="000F071F" w:rsidRPr="000F071F">
        <w:rPr>
          <w:rFonts w:asciiTheme="minorHAnsi" w:hAnsiTheme="minorHAnsi" w:cstheme="minorHAnsi"/>
          <w:sz w:val="22"/>
          <w:szCs w:val="22"/>
        </w:rPr>
        <w:t>. Petra Kocúrová,</w:t>
      </w:r>
      <w:r w:rsidRPr="000F071F">
        <w:rPr>
          <w:rFonts w:asciiTheme="minorHAnsi" w:hAnsiTheme="minorHAnsi" w:cstheme="minorHAnsi"/>
          <w:sz w:val="22"/>
          <w:szCs w:val="22"/>
        </w:rPr>
        <w:t xml:space="preserve"> </w:t>
      </w:r>
    </w:p>
    <w:p w14:paraId="05FCCB96" w14:textId="77777777" w:rsidR="000F071F" w:rsidRPr="000F071F" w:rsidRDefault="000F071F" w:rsidP="005E048A">
      <w:pPr>
        <w:tabs>
          <w:tab w:val="left" w:pos="5103"/>
        </w:tabs>
        <w:spacing w:line="264" w:lineRule="auto"/>
        <w:jc w:val="both"/>
        <w:rPr>
          <w:rFonts w:asciiTheme="minorHAnsi" w:hAnsiTheme="minorHAnsi" w:cstheme="minorHAnsi"/>
          <w:sz w:val="22"/>
          <w:szCs w:val="22"/>
        </w:rPr>
      </w:pPr>
      <w:r w:rsidRPr="000F071F">
        <w:rPr>
          <w:rFonts w:asciiTheme="minorHAnsi" w:hAnsiTheme="minorHAnsi" w:cstheme="minorHAnsi"/>
          <w:sz w:val="22"/>
          <w:szCs w:val="22"/>
        </w:rPr>
        <w:tab/>
      </w:r>
      <w:r w:rsidR="005E048A" w:rsidRPr="000F071F">
        <w:rPr>
          <w:rFonts w:asciiTheme="minorHAnsi" w:hAnsiTheme="minorHAnsi" w:cstheme="minorHAnsi"/>
          <w:sz w:val="22"/>
          <w:szCs w:val="22"/>
        </w:rPr>
        <w:t xml:space="preserve">email: </w:t>
      </w:r>
      <w:r w:rsidRPr="000F071F">
        <w:rPr>
          <w:rFonts w:asciiTheme="minorHAnsi" w:hAnsiTheme="minorHAnsi" w:cstheme="minorHAnsi"/>
          <w:sz w:val="22"/>
          <w:szCs w:val="22"/>
        </w:rPr>
        <w:t>mistostarosta1</w:t>
      </w:r>
      <w:r w:rsidRPr="000F071F">
        <w:rPr>
          <w:rFonts w:asciiTheme="minorHAnsi" w:hAnsiTheme="minorHAnsi" w:cstheme="minorHAnsi"/>
          <w:sz w:val="22"/>
          <w:szCs w:val="22"/>
        </w:rPr>
        <w:t>@</w:t>
      </w:r>
      <w:r w:rsidRPr="000F071F">
        <w:rPr>
          <w:rFonts w:asciiTheme="minorHAnsi" w:hAnsiTheme="minorHAnsi" w:cstheme="minorHAnsi"/>
          <w:sz w:val="22"/>
          <w:szCs w:val="22"/>
        </w:rPr>
        <w:t xml:space="preserve">ujezdubrna.cz, </w:t>
      </w:r>
    </w:p>
    <w:p w14:paraId="488E226C" w14:textId="373AC327" w:rsidR="005E048A" w:rsidRPr="000F071F" w:rsidRDefault="000F071F" w:rsidP="005E048A">
      <w:pPr>
        <w:tabs>
          <w:tab w:val="left" w:pos="5103"/>
        </w:tabs>
        <w:spacing w:line="264" w:lineRule="auto"/>
        <w:jc w:val="both"/>
        <w:rPr>
          <w:rFonts w:asciiTheme="minorHAnsi" w:hAnsiTheme="minorHAnsi" w:cstheme="minorHAnsi"/>
          <w:sz w:val="22"/>
          <w:szCs w:val="22"/>
        </w:rPr>
      </w:pPr>
      <w:r w:rsidRPr="000F071F">
        <w:rPr>
          <w:rFonts w:asciiTheme="minorHAnsi" w:hAnsiTheme="minorHAnsi" w:cstheme="minorHAnsi"/>
          <w:sz w:val="22"/>
          <w:szCs w:val="22"/>
        </w:rPr>
        <w:tab/>
        <w:t xml:space="preserve">tel. č.: </w:t>
      </w:r>
      <w:r w:rsidRPr="000F071F">
        <w:rPr>
          <w:rFonts w:asciiTheme="minorHAnsi" w:hAnsiTheme="minorHAnsi" w:cstheme="minorHAnsi"/>
          <w:sz w:val="22"/>
          <w:szCs w:val="22"/>
        </w:rPr>
        <w:t>724 194 668</w:t>
      </w:r>
    </w:p>
    <w:p w14:paraId="2F234FF9" w14:textId="77777777" w:rsidR="000F071F" w:rsidRPr="000F071F" w:rsidRDefault="005E048A" w:rsidP="005E048A">
      <w:pPr>
        <w:tabs>
          <w:tab w:val="left" w:pos="5103"/>
        </w:tabs>
        <w:spacing w:line="264" w:lineRule="auto"/>
        <w:jc w:val="both"/>
        <w:rPr>
          <w:rFonts w:asciiTheme="minorHAnsi" w:hAnsiTheme="minorHAnsi" w:cstheme="minorHAnsi"/>
          <w:sz w:val="22"/>
          <w:szCs w:val="22"/>
        </w:rPr>
      </w:pPr>
      <w:r w:rsidRPr="000F071F">
        <w:rPr>
          <w:rFonts w:asciiTheme="minorHAnsi" w:hAnsiTheme="minorHAnsi" w:cstheme="minorHAnsi"/>
          <w:sz w:val="22"/>
          <w:szCs w:val="22"/>
        </w:rPr>
        <w:t>kontaktní osoba ve věcech technických:</w:t>
      </w:r>
      <w:r w:rsidRPr="000F071F">
        <w:rPr>
          <w:rFonts w:asciiTheme="minorHAnsi" w:hAnsiTheme="minorHAnsi" w:cstheme="minorHAnsi"/>
          <w:sz w:val="22"/>
          <w:szCs w:val="22"/>
        </w:rPr>
        <w:tab/>
      </w:r>
      <w:r w:rsidR="000F071F" w:rsidRPr="000F071F">
        <w:rPr>
          <w:rFonts w:asciiTheme="minorHAnsi" w:hAnsiTheme="minorHAnsi" w:cstheme="minorHAnsi"/>
          <w:sz w:val="22"/>
          <w:szCs w:val="22"/>
        </w:rPr>
        <w:t xml:space="preserve">Ing. Martina </w:t>
      </w:r>
      <w:proofErr w:type="spellStart"/>
      <w:r w:rsidR="000F071F" w:rsidRPr="000F071F">
        <w:rPr>
          <w:rFonts w:asciiTheme="minorHAnsi" w:hAnsiTheme="minorHAnsi" w:cstheme="minorHAnsi"/>
          <w:sz w:val="22"/>
          <w:szCs w:val="22"/>
        </w:rPr>
        <w:t>Miklendová</w:t>
      </w:r>
      <w:proofErr w:type="spellEnd"/>
      <w:r w:rsidR="000F071F" w:rsidRPr="000F071F">
        <w:rPr>
          <w:rFonts w:asciiTheme="minorHAnsi" w:hAnsiTheme="minorHAnsi" w:cstheme="minorHAnsi"/>
          <w:sz w:val="22"/>
          <w:szCs w:val="22"/>
        </w:rPr>
        <w:t>,</w:t>
      </w:r>
      <w:r w:rsidRPr="000F071F">
        <w:rPr>
          <w:rFonts w:asciiTheme="minorHAnsi" w:hAnsiTheme="minorHAnsi" w:cstheme="minorHAnsi"/>
          <w:sz w:val="22"/>
          <w:szCs w:val="22"/>
        </w:rPr>
        <w:t xml:space="preserve"> </w:t>
      </w:r>
    </w:p>
    <w:p w14:paraId="2E68F491" w14:textId="77777777" w:rsidR="000F071F" w:rsidRPr="000F071F" w:rsidRDefault="000F071F" w:rsidP="005E048A">
      <w:pPr>
        <w:tabs>
          <w:tab w:val="left" w:pos="5103"/>
        </w:tabs>
        <w:spacing w:line="264" w:lineRule="auto"/>
        <w:jc w:val="both"/>
        <w:rPr>
          <w:rFonts w:asciiTheme="minorHAnsi" w:hAnsiTheme="minorHAnsi" w:cstheme="minorHAnsi"/>
          <w:sz w:val="22"/>
          <w:szCs w:val="22"/>
        </w:rPr>
      </w:pPr>
      <w:r w:rsidRPr="000F071F">
        <w:rPr>
          <w:rFonts w:asciiTheme="minorHAnsi" w:hAnsiTheme="minorHAnsi" w:cstheme="minorHAnsi"/>
          <w:sz w:val="22"/>
          <w:szCs w:val="22"/>
        </w:rPr>
        <w:tab/>
      </w:r>
      <w:r w:rsidR="005E048A" w:rsidRPr="000F071F">
        <w:rPr>
          <w:rFonts w:asciiTheme="minorHAnsi" w:hAnsiTheme="minorHAnsi" w:cstheme="minorHAnsi"/>
          <w:sz w:val="22"/>
          <w:szCs w:val="22"/>
        </w:rPr>
        <w:t xml:space="preserve">email: </w:t>
      </w:r>
      <w:hyperlink r:id="rId8" w:tooltip="mailto:miklendova.m@gmail.com" w:history="1">
        <w:r w:rsidRPr="000F071F">
          <w:rPr>
            <w:rFonts w:asciiTheme="minorHAnsi" w:hAnsiTheme="minorHAnsi" w:cstheme="minorHAnsi"/>
            <w:sz w:val="22"/>
            <w:szCs w:val="22"/>
          </w:rPr>
          <w:t>miklendova.m@gmail.com</w:t>
        </w:r>
      </w:hyperlink>
      <w:r w:rsidRPr="000F071F">
        <w:rPr>
          <w:rFonts w:asciiTheme="minorHAnsi" w:hAnsiTheme="minorHAnsi" w:cstheme="minorHAnsi"/>
          <w:sz w:val="22"/>
          <w:szCs w:val="22"/>
        </w:rPr>
        <w:t>,</w:t>
      </w:r>
    </w:p>
    <w:p w14:paraId="0FCB6579" w14:textId="1EA4F993" w:rsidR="005E048A" w:rsidRPr="000F071F" w:rsidRDefault="000F071F" w:rsidP="005E048A">
      <w:pPr>
        <w:tabs>
          <w:tab w:val="left" w:pos="5103"/>
        </w:tabs>
        <w:spacing w:line="264" w:lineRule="auto"/>
        <w:jc w:val="both"/>
        <w:rPr>
          <w:rFonts w:asciiTheme="minorHAnsi" w:hAnsiTheme="minorHAnsi" w:cstheme="minorHAnsi"/>
          <w:sz w:val="22"/>
          <w:szCs w:val="22"/>
        </w:rPr>
      </w:pPr>
      <w:r w:rsidRPr="000F071F">
        <w:rPr>
          <w:rFonts w:asciiTheme="minorHAnsi" w:hAnsiTheme="minorHAnsi" w:cstheme="minorHAnsi"/>
          <w:sz w:val="22"/>
          <w:szCs w:val="22"/>
        </w:rPr>
        <w:tab/>
        <w:t>tel. č.: 604 358 253</w:t>
      </w:r>
    </w:p>
    <w:p w14:paraId="09009D70" w14:textId="06E2F16A" w:rsidR="005E048A" w:rsidRPr="000F071F" w:rsidRDefault="005E048A" w:rsidP="005E048A">
      <w:pPr>
        <w:tabs>
          <w:tab w:val="left" w:pos="5103"/>
        </w:tabs>
        <w:spacing w:line="264" w:lineRule="auto"/>
        <w:jc w:val="both"/>
        <w:rPr>
          <w:rFonts w:asciiTheme="minorHAnsi" w:hAnsiTheme="minorHAnsi" w:cstheme="minorHAnsi"/>
          <w:color w:val="000000"/>
          <w:sz w:val="22"/>
          <w:szCs w:val="22"/>
        </w:rPr>
      </w:pPr>
      <w:r w:rsidRPr="000F071F">
        <w:rPr>
          <w:rFonts w:asciiTheme="minorHAnsi" w:hAnsiTheme="minorHAnsi" w:cstheme="minorHAnsi"/>
          <w:sz w:val="22"/>
          <w:szCs w:val="22"/>
        </w:rPr>
        <w:t xml:space="preserve">bankovní spojení: </w:t>
      </w:r>
      <w:r w:rsidRPr="000F071F">
        <w:rPr>
          <w:rFonts w:asciiTheme="minorHAnsi" w:hAnsiTheme="minorHAnsi" w:cstheme="minorHAnsi"/>
          <w:sz w:val="22"/>
          <w:szCs w:val="22"/>
        </w:rPr>
        <w:tab/>
      </w:r>
      <w:r w:rsidR="000F071F" w:rsidRPr="000F071F">
        <w:rPr>
          <w:rFonts w:asciiTheme="minorHAnsi" w:hAnsiTheme="minorHAnsi" w:cstheme="minorHAnsi"/>
          <w:sz w:val="22"/>
          <w:szCs w:val="22"/>
        </w:rPr>
        <w:t>Komerční banka,</w:t>
      </w:r>
      <w:r w:rsidR="000F071F">
        <w:rPr>
          <w:rFonts w:asciiTheme="minorHAnsi" w:hAnsiTheme="minorHAnsi" w:cstheme="minorHAnsi"/>
          <w:color w:val="000000"/>
          <w:sz w:val="22"/>
          <w:szCs w:val="22"/>
        </w:rPr>
        <w:t xml:space="preserve"> a.s.</w:t>
      </w:r>
    </w:p>
    <w:p w14:paraId="77A49A4A" w14:textId="750B7803" w:rsidR="005E048A" w:rsidRPr="006077FD" w:rsidRDefault="005E048A" w:rsidP="000F071F">
      <w:pPr>
        <w:tabs>
          <w:tab w:val="left" w:pos="5103"/>
        </w:tabs>
        <w:spacing w:line="264" w:lineRule="auto"/>
        <w:jc w:val="both"/>
        <w:rPr>
          <w:rFonts w:asciiTheme="minorHAnsi" w:hAnsiTheme="minorHAnsi" w:cstheme="minorHAnsi"/>
          <w:color w:val="000000"/>
          <w:sz w:val="22"/>
          <w:szCs w:val="22"/>
        </w:rPr>
      </w:pPr>
      <w:r w:rsidRPr="000F071F">
        <w:rPr>
          <w:rFonts w:asciiTheme="minorHAnsi" w:hAnsiTheme="minorHAnsi" w:cstheme="minorHAnsi"/>
          <w:color w:val="000000"/>
          <w:sz w:val="22"/>
          <w:szCs w:val="22"/>
        </w:rPr>
        <w:t xml:space="preserve">číslo účtu: </w:t>
      </w:r>
      <w:r w:rsidRPr="000F071F">
        <w:rPr>
          <w:rFonts w:asciiTheme="minorHAnsi" w:hAnsiTheme="minorHAnsi" w:cstheme="minorHAnsi"/>
          <w:color w:val="000000"/>
          <w:sz w:val="22"/>
          <w:szCs w:val="22"/>
        </w:rPr>
        <w:tab/>
      </w:r>
      <w:r w:rsidR="000F071F">
        <w:rPr>
          <w:rFonts w:asciiTheme="minorHAnsi" w:hAnsiTheme="minorHAnsi" w:cstheme="minorHAnsi"/>
          <w:color w:val="000000"/>
          <w:sz w:val="22"/>
          <w:szCs w:val="22"/>
        </w:rPr>
        <w:t>4925641/0100</w:t>
      </w:r>
    </w:p>
    <w:p w14:paraId="00C00977" w14:textId="77777777" w:rsidR="005E048A" w:rsidRPr="006077FD" w:rsidRDefault="005E048A" w:rsidP="005E048A">
      <w:pPr>
        <w:tabs>
          <w:tab w:val="left" w:pos="5103"/>
        </w:tabs>
        <w:spacing w:after="120" w:line="264" w:lineRule="auto"/>
        <w:jc w:val="both"/>
        <w:rPr>
          <w:rFonts w:asciiTheme="minorHAnsi" w:hAnsiTheme="minorHAnsi" w:cstheme="minorHAnsi"/>
          <w:sz w:val="22"/>
          <w:szCs w:val="22"/>
        </w:rPr>
      </w:pPr>
      <w:r w:rsidRPr="006077FD">
        <w:rPr>
          <w:rFonts w:asciiTheme="minorHAnsi" w:hAnsiTheme="minorHAnsi" w:cstheme="minorHAnsi"/>
          <w:sz w:val="22"/>
          <w:szCs w:val="22"/>
        </w:rPr>
        <w:t>(dále také jen „</w:t>
      </w:r>
      <w:r w:rsidRPr="006077FD">
        <w:rPr>
          <w:rFonts w:asciiTheme="minorHAnsi" w:hAnsiTheme="minorHAnsi" w:cstheme="minorHAnsi"/>
          <w:b/>
          <w:sz w:val="22"/>
          <w:szCs w:val="22"/>
        </w:rPr>
        <w:t>objednatel</w:t>
      </w:r>
      <w:r w:rsidRPr="006077FD">
        <w:rPr>
          <w:rFonts w:asciiTheme="minorHAnsi" w:hAnsiTheme="minorHAnsi" w:cstheme="minorHAnsi"/>
          <w:sz w:val="22"/>
          <w:szCs w:val="22"/>
        </w:rPr>
        <w:t>“)</w:t>
      </w:r>
    </w:p>
    <w:p w14:paraId="6237C204" w14:textId="77777777" w:rsidR="005E048A" w:rsidRPr="006077FD" w:rsidRDefault="005E048A" w:rsidP="005E048A">
      <w:pPr>
        <w:rPr>
          <w:rFonts w:asciiTheme="minorHAnsi" w:hAnsiTheme="minorHAnsi" w:cstheme="minorHAnsi"/>
          <w:sz w:val="22"/>
          <w:szCs w:val="22"/>
        </w:rPr>
      </w:pPr>
    </w:p>
    <w:p w14:paraId="101AFE9B" w14:textId="77777777" w:rsidR="005E048A" w:rsidRPr="006077FD" w:rsidRDefault="005E048A" w:rsidP="005E048A">
      <w:pPr>
        <w:rPr>
          <w:rFonts w:asciiTheme="minorHAnsi" w:hAnsiTheme="minorHAnsi" w:cstheme="minorHAnsi"/>
          <w:sz w:val="22"/>
          <w:szCs w:val="22"/>
        </w:rPr>
      </w:pPr>
      <w:r w:rsidRPr="006077FD">
        <w:rPr>
          <w:rFonts w:asciiTheme="minorHAnsi" w:hAnsiTheme="minorHAnsi" w:cstheme="minorHAnsi"/>
          <w:sz w:val="22"/>
          <w:szCs w:val="22"/>
        </w:rPr>
        <w:t>a</w:t>
      </w:r>
    </w:p>
    <w:p w14:paraId="76A63581" w14:textId="77777777" w:rsidR="005E048A" w:rsidRPr="006077FD" w:rsidRDefault="005E048A" w:rsidP="005E048A">
      <w:pPr>
        <w:rPr>
          <w:rFonts w:asciiTheme="minorHAnsi" w:hAnsiTheme="minorHAnsi" w:cstheme="minorHAnsi"/>
          <w:sz w:val="22"/>
          <w:szCs w:val="22"/>
        </w:rPr>
      </w:pPr>
    </w:p>
    <w:p w14:paraId="615F94B7" w14:textId="77777777" w:rsidR="005E048A" w:rsidRPr="006077FD" w:rsidRDefault="005E048A" w:rsidP="005E048A">
      <w:pPr>
        <w:pStyle w:val="Zpat"/>
        <w:tabs>
          <w:tab w:val="clear" w:pos="4536"/>
          <w:tab w:val="clear" w:pos="9072"/>
        </w:tabs>
        <w:spacing w:line="264" w:lineRule="auto"/>
        <w:jc w:val="both"/>
        <w:rPr>
          <w:rFonts w:asciiTheme="minorHAnsi" w:hAnsiTheme="minorHAnsi" w:cstheme="minorHAnsi"/>
          <w:b/>
          <w:bCs/>
          <w:color w:val="000000"/>
          <w:sz w:val="22"/>
          <w:szCs w:val="22"/>
        </w:rPr>
      </w:pPr>
      <w:r w:rsidRPr="006077FD">
        <w:rPr>
          <w:rFonts w:asciiTheme="minorHAnsi" w:hAnsiTheme="minorHAnsi" w:cstheme="minorHAnsi"/>
          <w:color w:val="000000"/>
          <w:sz w:val="22"/>
          <w:szCs w:val="22"/>
        </w:rPr>
        <w:t>Zhotovitel:</w:t>
      </w:r>
    </w:p>
    <w:p w14:paraId="2AD91E41" w14:textId="6F19B8AC" w:rsidR="005E048A" w:rsidRPr="006077FD" w:rsidRDefault="000F071F" w:rsidP="000F071F">
      <w:pPr>
        <w:pStyle w:val="Zpat"/>
        <w:tabs>
          <w:tab w:val="clear" w:pos="4536"/>
          <w:tab w:val="clear" w:pos="9072"/>
          <w:tab w:val="left" w:pos="5103"/>
        </w:tabs>
        <w:spacing w:line="264" w:lineRule="auto"/>
        <w:jc w:val="both"/>
        <w:rPr>
          <w:rFonts w:asciiTheme="minorHAnsi" w:hAnsiTheme="minorHAnsi" w:cstheme="minorHAnsi"/>
          <w:b/>
          <w:sz w:val="22"/>
          <w:szCs w:val="22"/>
        </w:rPr>
      </w:pPr>
      <w:r>
        <w:rPr>
          <w:rFonts w:asciiTheme="minorHAnsi" w:hAnsiTheme="minorHAnsi" w:cstheme="minorHAnsi"/>
          <w:b/>
          <w:sz w:val="22"/>
          <w:szCs w:val="22"/>
        </w:rPr>
        <w:tab/>
      </w:r>
      <w:r w:rsidR="005E048A" w:rsidRPr="006077FD">
        <w:rPr>
          <w:rFonts w:asciiTheme="minorHAnsi" w:hAnsiTheme="minorHAnsi" w:cstheme="minorHAnsi"/>
          <w:b/>
          <w:sz w:val="22"/>
          <w:szCs w:val="22"/>
        </w:rPr>
        <w:t>[</w:t>
      </w:r>
      <w:r w:rsidR="005E048A" w:rsidRPr="000F071F">
        <w:rPr>
          <w:rFonts w:asciiTheme="minorHAnsi" w:hAnsiTheme="minorHAnsi" w:cstheme="minorHAnsi"/>
          <w:b/>
          <w:sz w:val="22"/>
          <w:szCs w:val="22"/>
        </w:rPr>
        <w:t>doplní</w:t>
      </w:r>
      <w:r w:rsidR="005E048A" w:rsidRPr="006077FD">
        <w:rPr>
          <w:rFonts w:asciiTheme="minorHAnsi" w:hAnsiTheme="minorHAnsi" w:cstheme="minorHAnsi"/>
          <w:b/>
          <w:sz w:val="22"/>
          <w:szCs w:val="22"/>
          <w:highlight w:val="lightGray"/>
        </w:rPr>
        <w:t xml:space="preserve"> </w:t>
      </w:r>
      <w:r w:rsidR="005E048A" w:rsidRPr="006077FD">
        <w:rPr>
          <w:rFonts w:asciiTheme="minorHAnsi" w:hAnsiTheme="minorHAnsi" w:cstheme="minorHAnsi"/>
          <w:b/>
          <w:color w:val="000000"/>
          <w:sz w:val="22"/>
          <w:szCs w:val="22"/>
          <w:highlight w:val="lightGray"/>
        </w:rPr>
        <w:t>účastník zadávacího řízení</w:t>
      </w:r>
      <w:r w:rsidR="005E048A" w:rsidRPr="006077FD">
        <w:rPr>
          <w:rFonts w:asciiTheme="minorHAnsi" w:hAnsiTheme="minorHAnsi" w:cstheme="minorHAnsi"/>
          <w:b/>
          <w:sz w:val="22"/>
          <w:szCs w:val="22"/>
        </w:rPr>
        <w:t>]</w:t>
      </w:r>
    </w:p>
    <w:p w14:paraId="666A5B0F" w14:textId="34E1ED36" w:rsidR="005E048A" w:rsidRPr="006077FD" w:rsidRDefault="000F071F" w:rsidP="005E048A">
      <w:pPr>
        <w:pStyle w:val="Zpat"/>
        <w:tabs>
          <w:tab w:val="clear" w:pos="4536"/>
          <w:tab w:val="clear" w:pos="9072"/>
          <w:tab w:val="left" w:pos="5103"/>
        </w:tabs>
        <w:spacing w:line="264"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Se sídlem: </w:t>
      </w:r>
      <w:r>
        <w:rPr>
          <w:rFonts w:asciiTheme="minorHAnsi" w:hAnsiTheme="minorHAnsi" w:cstheme="minorHAnsi"/>
          <w:color w:val="000000"/>
          <w:sz w:val="22"/>
          <w:szCs w:val="22"/>
        </w:rPr>
        <w:tab/>
      </w:r>
      <w:r w:rsidR="005E048A" w:rsidRPr="006077FD">
        <w:rPr>
          <w:rFonts w:asciiTheme="minorHAnsi" w:hAnsiTheme="minorHAnsi" w:cstheme="minorHAnsi"/>
          <w:b/>
          <w:sz w:val="22"/>
          <w:szCs w:val="22"/>
        </w:rPr>
        <w:t>[</w:t>
      </w:r>
      <w:r w:rsidR="005E048A" w:rsidRPr="006077FD">
        <w:rPr>
          <w:rFonts w:asciiTheme="minorHAnsi" w:hAnsiTheme="minorHAnsi" w:cstheme="minorHAnsi"/>
          <w:b/>
          <w:sz w:val="22"/>
          <w:szCs w:val="22"/>
          <w:highlight w:val="lightGray"/>
        </w:rPr>
        <w:t xml:space="preserve">doplní </w:t>
      </w:r>
      <w:r w:rsidR="005E048A" w:rsidRPr="006077FD">
        <w:rPr>
          <w:rFonts w:asciiTheme="minorHAnsi" w:hAnsiTheme="minorHAnsi" w:cstheme="minorHAnsi"/>
          <w:b/>
          <w:color w:val="000000"/>
          <w:sz w:val="22"/>
          <w:szCs w:val="22"/>
          <w:highlight w:val="lightGray"/>
        </w:rPr>
        <w:t>účastník zadávacího řízení</w:t>
      </w:r>
      <w:r w:rsidR="005E048A" w:rsidRPr="006077FD">
        <w:rPr>
          <w:rFonts w:asciiTheme="minorHAnsi" w:hAnsiTheme="minorHAnsi" w:cstheme="minorHAnsi"/>
          <w:b/>
          <w:sz w:val="22"/>
          <w:szCs w:val="22"/>
        </w:rPr>
        <w:t>]</w:t>
      </w:r>
    </w:p>
    <w:p w14:paraId="1934382D" w14:textId="77777777" w:rsidR="005E048A" w:rsidRPr="006077FD" w:rsidRDefault="005E048A" w:rsidP="005E048A">
      <w:pPr>
        <w:pStyle w:val="Zpat"/>
        <w:tabs>
          <w:tab w:val="clear" w:pos="4536"/>
          <w:tab w:val="clear" w:pos="9072"/>
          <w:tab w:val="left" w:pos="5103"/>
        </w:tabs>
        <w:spacing w:line="264" w:lineRule="auto"/>
        <w:jc w:val="both"/>
        <w:rPr>
          <w:rFonts w:asciiTheme="minorHAnsi" w:hAnsiTheme="minorHAnsi" w:cstheme="minorHAnsi"/>
          <w:color w:val="000000"/>
          <w:sz w:val="22"/>
          <w:szCs w:val="22"/>
        </w:rPr>
      </w:pPr>
      <w:r w:rsidRPr="006077FD">
        <w:rPr>
          <w:rFonts w:asciiTheme="minorHAnsi" w:hAnsiTheme="minorHAnsi" w:cstheme="minorHAnsi"/>
          <w:color w:val="000000"/>
          <w:sz w:val="22"/>
          <w:szCs w:val="22"/>
        </w:rPr>
        <w:t xml:space="preserve">IČO: </w:t>
      </w:r>
      <w:r w:rsidRPr="006077FD">
        <w:rPr>
          <w:rFonts w:asciiTheme="minorHAnsi" w:hAnsiTheme="minorHAnsi" w:cstheme="minorHAnsi"/>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p>
    <w:p w14:paraId="035BD524" w14:textId="77777777" w:rsidR="005E048A" w:rsidRPr="006077FD" w:rsidRDefault="005E048A" w:rsidP="005E048A">
      <w:pPr>
        <w:pStyle w:val="Zpat"/>
        <w:tabs>
          <w:tab w:val="clear" w:pos="4536"/>
          <w:tab w:val="clear" w:pos="9072"/>
          <w:tab w:val="left" w:pos="5103"/>
        </w:tabs>
        <w:spacing w:line="264" w:lineRule="auto"/>
        <w:jc w:val="both"/>
        <w:rPr>
          <w:rFonts w:asciiTheme="minorHAnsi" w:hAnsiTheme="minorHAnsi" w:cstheme="minorHAnsi"/>
          <w:color w:val="000000"/>
          <w:sz w:val="22"/>
          <w:szCs w:val="22"/>
        </w:rPr>
      </w:pPr>
      <w:r w:rsidRPr="006077FD">
        <w:rPr>
          <w:rFonts w:asciiTheme="minorHAnsi" w:hAnsiTheme="minorHAnsi" w:cstheme="minorHAnsi"/>
          <w:color w:val="000000"/>
          <w:sz w:val="22"/>
          <w:szCs w:val="22"/>
        </w:rPr>
        <w:t>zastoupený:</w:t>
      </w:r>
      <w:r w:rsidRPr="006077FD">
        <w:rPr>
          <w:rFonts w:asciiTheme="minorHAnsi" w:hAnsiTheme="minorHAnsi" w:cstheme="minorHAnsi"/>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p>
    <w:p w14:paraId="750C81CB" w14:textId="17C2405E" w:rsidR="005E048A" w:rsidRPr="006077FD" w:rsidRDefault="005E048A" w:rsidP="005E048A">
      <w:pPr>
        <w:tabs>
          <w:tab w:val="left" w:pos="5103"/>
        </w:tabs>
        <w:spacing w:line="264" w:lineRule="auto"/>
        <w:jc w:val="both"/>
        <w:rPr>
          <w:rFonts w:asciiTheme="minorHAnsi" w:hAnsiTheme="minorHAnsi" w:cstheme="minorHAnsi"/>
          <w:bCs/>
          <w:color w:val="000000"/>
          <w:sz w:val="22"/>
          <w:szCs w:val="22"/>
        </w:rPr>
      </w:pPr>
      <w:r w:rsidRPr="006077FD">
        <w:rPr>
          <w:rFonts w:asciiTheme="minorHAnsi" w:hAnsiTheme="minorHAnsi" w:cstheme="minorHAnsi"/>
          <w:bCs/>
          <w:color w:val="000000"/>
          <w:sz w:val="22"/>
          <w:szCs w:val="22"/>
        </w:rPr>
        <w:t xml:space="preserve">zástupce pověřený ve věcech smluvních a technických: </w:t>
      </w:r>
      <w:r w:rsidR="00102E20">
        <w:rPr>
          <w:rFonts w:asciiTheme="minorHAnsi" w:hAnsiTheme="minorHAnsi" w:cstheme="minorHAnsi"/>
          <w:bCs/>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p>
    <w:p w14:paraId="7BDC4007" w14:textId="77777777" w:rsidR="005E048A" w:rsidRPr="006077FD" w:rsidRDefault="005E048A" w:rsidP="005E048A">
      <w:pPr>
        <w:tabs>
          <w:tab w:val="left" w:pos="5103"/>
        </w:tabs>
        <w:spacing w:line="264" w:lineRule="auto"/>
        <w:jc w:val="both"/>
        <w:rPr>
          <w:rFonts w:asciiTheme="minorHAnsi" w:hAnsiTheme="minorHAnsi" w:cstheme="minorHAnsi"/>
          <w:bCs/>
          <w:color w:val="000000"/>
          <w:sz w:val="22"/>
          <w:szCs w:val="22"/>
        </w:rPr>
      </w:pPr>
      <w:r w:rsidRPr="006077FD">
        <w:rPr>
          <w:rFonts w:asciiTheme="minorHAnsi" w:hAnsiTheme="minorHAnsi" w:cstheme="minorHAnsi"/>
          <w:bCs/>
          <w:color w:val="000000"/>
          <w:sz w:val="22"/>
          <w:szCs w:val="22"/>
        </w:rPr>
        <w:t>e-mail:</w:t>
      </w:r>
      <w:r w:rsidRPr="006077FD">
        <w:rPr>
          <w:rFonts w:asciiTheme="minorHAnsi" w:hAnsiTheme="minorHAnsi" w:cstheme="minorHAnsi"/>
          <w:bCs/>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p>
    <w:p w14:paraId="4B915357" w14:textId="77777777" w:rsidR="005E048A" w:rsidRPr="006077FD" w:rsidRDefault="005E048A" w:rsidP="005E048A">
      <w:pPr>
        <w:tabs>
          <w:tab w:val="left" w:pos="5103"/>
        </w:tabs>
        <w:spacing w:line="264" w:lineRule="auto"/>
        <w:jc w:val="both"/>
        <w:rPr>
          <w:rFonts w:asciiTheme="minorHAnsi" w:hAnsiTheme="minorHAnsi" w:cstheme="minorHAnsi"/>
          <w:bCs/>
          <w:color w:val="000000"/>
          <w:sz w:val="22"/>
          <w:szCs w:val="22"/>
        </w:rPr>
      </w:pPr>
      <w:r w:rsidRPr="006077FD">
        <w:rPr>
          <w:rFonts w:asciiTheme="minorHAnsi" w:hAnsiTheme="minorHAnsi" w:cstheme="minorHAnsi"/>
          <w:bCs/>
          <w:color w:val="000000"/>
          <w:sz w:val="22"/>
          <w:szCs w:val="22"/>
        </w:rPr>
        <w:t xml:space="preserve">DIČ: </w:t>
      </w:r>
      <w:r w:rsidRPr="006077FD">
        <w:rPr>
          <w:rFonts w:asciiTheme="minorHAnsi" w:hAnsiTheme="minorHAnsi" w:cstheme="minorHAnsi"/>
          <w:bCs/>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Cs/>
          <w:color w:val="000000"/>
          <w:sz w:val="22"/>
          <w:szCs w:val="22"/>
        </w:rPr>
        <w:t xml:space="preserve">     </w:t>
      </w:r>
    </w:p>
    <w:p w14:paraId="213701C1" w14:textId="77777777" w:rsidR="005E048A" w:rsidRPr="006077FD" w:rsidRDefault="005E048A" w:rsidP="005E048A">
      <w:pPr>
        <w:tabs>
          <w:tab w:val="left" w:pos="5103"/>
        </w:tabs>
        <w:spacing w:line="264" w:lineRule="auto"/>
        <w:jc w:val="both"/>
        <w:rPr>
          <w:rFonts w:asciiTheme="minorHAnsi" w:hAnsiTheme="minorHAnsi" w:cstheme="minorHAnsi"/>
          <w:bCs/>
          <w:color w:val="000000"/>
          <w:sz w:val="22"/>
          <w:szCs w:val="22"/>
        </w:rPr>
      </w:pPr>
      <w:r w:rsidRPr="006077FD">
        <w:rPr>
          <w:rFonts w:asciiTheme="minorHAnsi" w:hAnsiTheme="minorHAnsi" w:cstheme="minorHAnsi"/>
          <w:bCs/>
          <w:color w:val="000000"/>
          <w:sz w:val="22"/>
          <w:szCs w:val="22"/>
        </w:rPr>
        <w:t xml:space="preserve">bankovní spojení: </w:t>
      </w:r>
      <w:r w:rsidRPr="006077FD">
        <w:rPr>
          <w:rFonts w:asciiTheme="minorHAnsi" w:hAnsiTheme="minorHAnsi" w:cstheme="minorHAnsi"/>
          <w:bCs/>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p>
    <w:p w14:paraId="564B1816" w14:textId="77777777" w:rsidR="005E048A" w:rsidRPr="006077FD" w:rsidRDefault="005E048A" w:rsidP="005E048A">
      <w:pPr>
        <w:tabs>
          <w:tab w:val="left" w:pos="5103"/>
        </w:tabs>
        <w:spacing w:after="120" w:line="264" w:lineRule="auto"/>
        <w:jc w:val="both"/>
        <w:rPr>
          <w:rFonts w:asciiTheme="minorHAnsi" w:hAnsiTheme="minorHAnsi" w:cstheme="minorHAnsi"/>
          <w:bCs/>
          <w:color w:val="000000"/>
          <w:sz w:val="22"/>
          <w:szCs w:val="22"/>
        </w:rPr>
      </w:pPr>
      <w:r w:rsidRPr="006077FD">
        <w:rPr>
          <w:rFonts w:asciiTheme="minorHAnsi" w:hAnsiTheme="minorHAnsi" w:cstheme="minorHAnsi"/>
          <w:bCs/>
          <w:color w:val="000000"/>
          <w:sz w:val="22"/>
          <w:szCs w:val="22"/>
        </w:rPr>
        <w:t xml:space="preserve">číslo účtu: </w:t>
      </w:r>
      <w:r w:rsidRPr="006077FD">
        <w:rPr>
          <w:rFonts w:asciiTheme="minorHAnsi" w:hAnsiTheme="minorHAnsi" w:cstheme="minorHAnsi"/>
          <w:bCs/>
          <w:color w:val="000000"/>
          <w:sz w:val="22"/>
          <w:szCs w:val="22"/>
        </w:rPr>
        <w:tab/>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p>
    <w:p w14:paraId="19E7EF11" w14:textId="77777777" w:rsidR="005E048A" w:rsidRPr="006077FD" w:rsidRDefault="005E048A" w:rsidP="005E048A">
      <w:pPr>
        <w:spacing w:after="120" w:line="264" w:lineRule="auto"/>
        <w:jc w:val="both"/>
        <w:rPr>
          <w:rFonts w:asciiTheme="minorHAnsi" w:hAnsiTheme="minorHAnsi" w:cstheme="minorHAnsi"/>
          <w:bCs/>
          <w:color w:val="000000"/>
          <w:sz w:val="22"/>
          <w:szCs w:val="22"/>
        </w:rPr>
      </w:pPr>
      <w:r w:rsidRPr="006077FD">
        <w:rPr>
          <w:rFonts w:asciiTheme="minorHAnsi" w:hAnsiTheme="minorHAnsi" w:cstheme="minorHAnsi"/>
          <w:bCs/>
          <w:color w:val="000000"/>
          <w:sz w:val="22"/>
          <w:szCs w:val="22"/>
        </w:rPr>
        <w:t xml:space="preserve">zapsaný v OR vedeném </w:t>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Cs/>
          <w:color w:val="000000"/>
          <w:sz w:val="22"/>
          <w:szCs w:val="22"/>
        </w:rPr>
        <w:t xml:space="preserve">, oddíl </w:t>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Cs/>
          <w:color w:val="000000"/>
          <w:sz w:val="22"/>
          <w:szCs w:val="22"/>
        </w:rPr>
        <w:t xml:space="preserve">, vložka </w:t>
      </w:r>
      <w:r w:rsidRPr="006077FD">
        <w:rPr>
          <w:rFonts w:asciiTheme="minorHAnsi" w:hAnsiTheme="minorHAnsi" w:cstheme="minorHAnsi"/>
          <w:b/>
          <w:sz w:val="22"/>
          <w:szCs w:val="22"/>
        </w:rPr>
        <w:t>[</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Cs/>
          <w:color w:val="000000"/>
          <w:sz w:val="22"/>
          <w:szCs w:val="22"/>
        </w:rPr>
        <w:t xml:space="preserve"> </w:t>
      </w:r>
    </w:p>
    <w:p w14:paraId="71CB284E" w14:textId="77777777" w:rsidR="005E048A" w:rsidRPr="006077FD" w:rsidRDefault="005E048A" w:rsidP="005E048A">
      <w:pPr>
        <w:rPr>
          <w:rFonts w:asciiTheme="minorHAnsi" w:hAnsiTheme="minorHAnsi" w:cstheme="minorHAnsi"/>
          <w:sz w:val="22"/>
          <w:szCs w:val="22"/>
        </w:rPr>
      </w:pPr>
      <w:r w:rsidRPr="006077FD">
        <w:rPr>
          <w:rFonts w:asciiTheme="minorHAnsi" w:hAnsiTheme="minorHAnsi" w:cstheme="minorHAnsi"/>
          <w:sz w:val="22"/>
          <w:szCs w:val="22"/>
        </w:rPr>
        <w:t>(dále také jen „</w:t>
      </w:r>
      <w:r w:rsidRPr="006077FD">
        <w:rPr>
          <w:rFonts w:asciiTheme="minorHAnsi" w:hAnsiTheme="minorHAnsi" w:cstheme="minorHAnsi"/>
          <w:b/>
          <w:sz w:val="22"/>
          <w:szCs w:val="22"/>
        </w:rPr>
        <w:t>zhotovitel</w:t>
      </w:r>
      <w:r w:rsidRPr="006077FD">
        <w:rPr>
          <w:rFonts w:asciiTheme="minorHAnsi" w:hAnsiTheme="minorHAnsi" w:cstheme="minorHAnsi"/>
          <w:sz w:val="22"/>
          <w:szCs w:val="22"/>
        </w:rPr>
        <w:t>“)</w:t>
      </w:r>
    </w:p>
    <w:p w14:paraId="19D61CF8" w14:textId="77777777" w:rsidR="005E048A" w:rsidRPr="006077FD" w:rsidRDefault="005E048A" w:rsidP="005E048A">
      <w:pPr>
        <w:rPr>
          <w:rFonts w:asciiTheme="minorHAnsi" w:hAnsiTheme="minorHAnsi" w:cstheme="minorHAnsi"/>
          <w:sz w:val="22"/>
          <w:szCs w:val="22"/>
        </w:rPr>
      </w:pPr>
    </w:p>
    <w:p w14:paraId="46220779" w14:textId="77777777" w:rsidR="005E048A" w:rsidRPr="006077FD" w:rsidRDefault="005E048A" w:rsidP="005E048A">
      <w:pPr>
        <w:jc w:val="both"/>
        <w:rPr>
          <w:rFonts w:asciiTheme="minorHAnsi" w:hAnsiTheme="minorHAnsi" w:cstheme="minorHAnsi"/>
          <w:color w:val="000000"/>
          <w:sz w:val="22"/>
          <w:szCs w:val="22"/>
        </w:rPr>
      </w:pPr>
      <w:r w:rsidRPr="006077FD">
        <w:rPr>
          <w:rFonts w:asciiTheme="minorHAnsi" w:hAnsiTheme="minorHAnsi" w:cstheme="minorHAnsi"/>
          <w:color w:val="000000"/>
          <w:sz w:val="22"/>
          <w:szCs w:val="22"/>
        </w:rPr>
        <w:t>(zhotovitel a objednatel dále společné též jako „</w:t>
      </w:r>
      <w:r w:rsidRPr="006077FD">
        <w:rPr>
          <w:rFonts w:asciiTheme="minorHAnsi" w:hAnsiTheme="minorHAnsi" w:cstheme="minorHAnsi"/>
          <w:b/>
          <w:color w:val="000000"/>
          <w:sz w:val="22"/>
          <w:szCs w:val="22"/>
        </w:rPr>
        <w:t>smluvní strany</w:t>
      </w:r>
      <w:r w:rsidRPr="006077FD">
        <w:rPr>
          <w:rFonts w:asciiTheme="minorHAnsi" w:hAnsiTheme="minorHAnsi" w:cstheme="minorHAnsi"/>
          <w:color w:val="000000"/>
          <w:sz w:val="22"/>
          <w:szCs w:val="22"/>
        </w:rPr>
        <w:t>“ či jednotlivě jako „</w:t>
      </w:r>
      <w:r w:rsidRPr="006077FD">
        <w:rPr>
          <w:rFonts w:asciiTheme="minorHAnsi" w:hAnsiTheme="minorHAnsi" w:cstheme="minorHAnsi"/>
          <w:b/>
          <w:color w:val="000000"/>
          <w:sz w:val="22"/>
          <w:szCs w:val="22"/>
        </w:rPr>
        <w:t>smluvní strana</w:t>
      </w:r>
      <w:r w:rsidRPr="006077FD">
        <w:rPr>
          <w:rFonts w:asciiTheme="minorHAnsi" w:hAnsiTheme="minorHAnsi" w:cstheme="minorHAnsi"/>
          <w:color w:val="000000"/>
          <w:sz w:val="22"/>
          <w:szCs w:val="22"/>
        </w:rPr>
        <w:t>“).</w:t>
      </w:r>
    </w:p>
    <w:p w14:paraId="2B4EB5C7" w14:textId="77777777" w:rsidR="005E048A" w:rsidRPr="006077FD" w:rsidRDefault="005E048A" w:rsidP="005E048A">
      <w:pPr>
        <w:rPr>
          <w:rFonts w:asciiTheme="minorHAnsi" w:hAnsiTheme="minorHAnsi" w:cstheme="minorHAnsi"/>
          <w:sz w:val="22"/>
          <w:szCs w:val="22"/>
        </w:rPr>
      </w:pPr>
    </w:p>
    <w:p w14:paraId="05A04E91" w14:textId="77777777" w:rsidR="005E048A" w:rsidRPr="006077FD" w:rsidRDefault="005E048A" w:rsidP="005E048A">
      <w:pPr>
        <w:rPr>
          <w:rFonts w:asciiTheme="minorHAnsi" w:hAnsiTheme="minorHAnsi" w:cstheme="minorHAnsi"/>
          <w:sz w:val="22"/>
          <w:szCs w:val="22"/>
        </w:rPr>
      </w:pPr>
      <w:r w:rsidRPr="006077FD">
        <w:rPr>
          <w:rFonts w:asciiTheme="minorHAnsi" w:hAnsiTheme="minorHAnsi" w:cstheme="minorHAnsi"/>
          <w:sz w:val="22"/>
          <w:szCs w:val="22"/>
        </w:rPr>
        <w:t>uzavírají níže uvedeného dne, měsíce a roku tuto smlouvu.</w:t>
      </w:r>
    </w:p>
    <w:p w14:paraId="71F2B7C9" w14:textId="77777777" w:rsidR="005E048A" w:rsidRPr="006077FD" w:rsidRDefault="005E048A" w:rsidP="005E048A">
      <w:pPr>
        <w:spacing w:after="120"/>
        <w:jc w:val="center"/>
        <w:rPr>
          <w:rFonts w:asciiTheme="minorHAnsi" w:hAnsiTheme="minorHAnsi" w:cstheme="minorHAnsi"/>
          <w:b/>
          <w:bCs/>
          <w:sz w:val="22"/>
          <w:szCs w:val="22"/>
        </w:rPr>
      </w:pPr>
    </w:p>
    <w:p w14:paraId="0781932F"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II. </w:t>
      </w:r>
    </w:p>
    <w:p w14:paraId="10F81A9D"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PŘEDMĚT SMLOUVY</w:t>
      </w:r>
    </w:p>
    <w:p w14:paraId="1921B6C7" w14:textId="40FDAB26" w:rsidR="005E048A" w:rsidRPr="006077FD" w:rsidRDefault="005E048A" w:rsidP="0046551B">
      <w:pPr>
        <w:numPr>
          <w:ilvl w:val="0"/>
          <w:numId w:val="1"/>
        </w:numPr>
        <w:spacing w:after="120"/>
        <w:ind w:left="284"/>
        <w:jc w:val="both"/>
        <w:rPr>
          <w:rFonts w:asciiTheme="minorHAnsi" w:hAnsiTheme="minorHAnsi" w:cstheme="minorHAnsi"/>
          <w:sz w:val="22"/>
          <w:szCs w:val="22"/>
        </w:rPr>
      </w:pPr>
      <w:r w:rsidRPr="006077FD">
        <w:rPr>
          <w:rFonts w:asciiTheme="minorHAnsi" w:hAnsiTheme="minorHAnsi" w:cstheme="minorHAnsi"/>
          <w:kern w:val="1"/>
          <w:sz w:val="22"/>
          <w:szCs w:val="22"/>
        </w:rPr>
        <w:t xml:space="preserve">Předmětem této smlouvy je závazek zhotovitele v rozsahu a za podmínek dohodnutých touto smlouvou a </w:t>
      </w:r>
      <w:r w:rsidRPr="006077FD">
        <w:rPr>
          <w:rFonts w:asciiTheme="minorHAnsi" w:hAnsiTheme="minorHAnsi" w:cstheme="minorHAnsi"/>
          <w:kern w:val="1"/>
          <w:sz w:val="22"/>
          <w:szCs w:val="22"/>
        </w:rPr>
        <w:lastRenderedPageBreak/>
        <w:t>v rozsahu</w:t>
      </w:r>
      <w:r w:rsidR="0046551B" w:rsidRPr="006077FD">
        <w:rPr>
          <w:rFonts w:asciiTheme="minorHAnsi" w:hAnsiTheme="minorHAnsi" w:cstheme="minorHAnsi"/>
          <w:kern w:val="1"/>
          <w:sz w:val="22"/>
          <w:szCs w:val="22"/>
        </w:rPr>
        <w:t xml:space="preserve"> dle platných právních předpisů </w:t>
      </w:r>
      <w:r w:rsidRPr="006077FD">
        <w:rPr>
          <w:rFonts w:asciiTheme="minorHAnsi" w:hAnsiTheme="minorHAnsi" w:cstheme="minorHAnsi"/>
          <w:kern w:val="1"/>
          <w:sz w:val="22"/>
          <w:szCs w:val="22"/>
        </w:rPr>
        <w:t xml:space="preserve">provést na svůj náklad a nebezpečí </w:t>
      </w:r>
      <w:r w:rsidRPr="006077FD">
        <w:rPr>
          <w:rFonts w:asciiTheme="minorHAnsi" w:eastAsia="Arial Unicode MS" w:hAnsiTheme="minorHAnsi" w:cstheme="minorHAnsi"/>
          <w:kern w:val="1"/>
          <w:sz w:val="22"/>
          <w:szCs w:val="22"/>
        </w:rPr>
        <w:t>pro objednatele dílo blíže specifikované v odstavci 2</w:t>
      </w:r>
      <w:r w:rsidR="00251087">
        <w:rPr>
          <w:rFonts w:asciiTheme="minorHAnsi" w:eastAsia="Arial Unicode MS" w:hAnsiTheme="minorHAnsi" w:cstheme="minorHAnsi"/>
          <w:kern w:val="1"/>
          <w:sz w:val="22"/>
          <w:szCs w:val="22"/>
        </w:rPr>
        <w:t xml:space="preserve"> a 4</w:t>
      </w:r>
      <w:r w:rsidRPr="006077FD">
        <w:rPr>
          <w:rFonts w:asciiTheme="minorHAnsi" w:eastAsia="Arial Unicode MS" w:hAnsiTheme="minorHAnsi" w:cstheme="minorHAnsi"/>
          <w:kern w:val="1"/>
          <w:sz w:val="22"/>
          <w:szCs w:val="22"/>
        </w:rPr>
        <w:t xml:space="preserve"> tohoto článku (dále jen „</w:t>
      </w:r>
      <w:r w:rsidRPr="006077FD">
        <w:rPr>
          <w:rFonts w:asciiTheme="minorHAnsi" w:eastAsia="Arial Unicode MS" w:hAnsiTheme="minorHAnsi" w:cstheme="minorHAnsi"/>
          <w:b/>
          <w:kern w:val="1"/>
          <w:sz w:val="22"/>
          <w:szCs w:val="22"/>
        </w:rPr>
        <w:t>dílo</w:t>
      </w:r>
      <w:r w:rsidR="0046551B" w:rsidRPr="006077FD">
        <w:rPr>
          <w:rFonts w:asciiTheme="minorHAnsi" w:eastAsia="Arial Unicode MS" w:hAnsiTheme="minorHAnsi" w:cstheme="minorHAnsi"/>
          <w:kern w:val="1"/>
          <w:sz w:val="22"/>
          <w:szCs w:val="22"/>
        </w:rPr>
        <w:t xml:space="preserve">“) a závazek objednatele řádně provedené dílo </w:t>
      </w:r>
      <w:r w:rsidR="00065CAD" w:rsidRPr="006077FD">
        <w:rPr>
          <w:rFonts w:asciiTheme="minorHAnsi" w:eastAsia="Arial Unicode MS" w:hAnsiTheme="minorHAnsi" w:cstheme="minorHAnsi"/>
          <w:kern w:val="1"/>
          <w:sz w:val="22"/>
          <w:szCs w:val="22"/>
        </w:rPr>
        <w:t>od zhotovitele převzít</w:t>
      </w:r>
      <w:r w:rsidR="0046551B" w:rsidRPr="006077FD">
        <w:rPr>
          <w:rFonts w:asciiTheme="minorHAnsi" w:eastAsia="Arial Unicode MS" w:hAnsiTheme="minorHAnsi" w:cstheme="minorHAnsi"/>
          <w:kern w:val="1"/>
          <w:sz w:val="22"/>
          <w:szCs w:val="22"/>
        </w:rPr>
        <w:t xml:space="preserve"> a zaplatit </w:t>
      </w:r>
      <w:r w:rsidR="00065CAD" w:rsidRPr="006077FD">
        <w:rPr>
          <w:rFonts w:asciiTheme="minorHAnsi" w:eastAsia="Arial Unicode MS" w:hAnsiTheme="minorHAnsi" w:cstheme="minorHAnsi"/>
          <w:kern w:val="1"/>
          <w:sz w:val="22"/>
          <w:szCs w:val="22"/>
        </w:rPr>
        <w:t>tomuto</w:t>
      </w:r>
      <w:r w:rsidR="0046551B" w:rsidRPr="006077FD">
        <w:rPr>
          <w:rFonts w:asciiTheme="minorHAnsi" w:eastAsia="Arial Unicode MS" w:hAnsiTheme="minorHAnsi" w:cstheme="minorHAnsi"/>
          <w:kern w:val="1"/>
          <w:sz w:val="22"/>
          <w:szCs w:val="22"/>
        </w:rPr>
        <w:t xml:space="preserve"> cenu dle této smlouvy.</w:t>
      </w:r>
    </w:p>
    <w:p w14:paraId="3D6DBD8B" w14:textId="2B14292C" w:rsidR="005E048A" w:rsidRPr="006077FD" w:rsidRDefault="005E048A" w:rsidP="005E048A">
      <w:pPr>
        <w:numPr>
          <w:ilvl w:val="0"/>
          <w:numId w:val="1"/>
        </w:numPr>
        <w:spacing w:after="120"/>
        <w:ind w:left="284"/>
        <w:jc w:val="both"/>
        <w:rPr>
          <w:rFonts w:asciiTheme="minorHAnsi" w:hAnsiTheme="minorHAnsi" w:cstheme="minorHAnsi"/>
          <w:sz w:val="22"/>
          <w:szCs w:val="22"/>
        </w:rPr>
      </w:pPr>
      <w:r w:rsidRPr="006077FD">
        <w:rPr>
          <w:rFonts w:asciiTheme="minorHAnsi" w:eastAsia="Arial Unicode MS" w:hAnsiTheme="minorHAnsi" w:cstheme="minorHAnsi"/>
          <w:bCs/>
          <w:kern w:val="1"/>
          <w:sz w:val="22"/>
          <w:szCs w:val="22"/>
        </w:rPr>
        <w:t>Předmětem díla je</w:t>
      </w:r>
      <w:r w:rsidR="00942959" w:rsidRPr="006077FD">
        <w:rPr>
          <w:rFonts w:asciiTheme="minorHAnsi" w:eastAsia="Arial Unicode MS" w:hAnsiTheme="minorHAnsi" w:cstheme="minorHAnsi"/>
          <w:bCs/>
          <w:kern w:val="1"/>
          <w:sz w:val="22"/>
          <w:szCs w:val="22"/>
        </w:rPr>
        <w:t xml:space="preserve"> zejména</w:t>
      </w:r>
    </w:p>
    <w:p w14:paraId="360D61C0" w14:textId="23F69839" w:rsidR="005E048A" w:rsidRPr="006077FD" w:rsidRDefault="004C0156" w:rsidP="005E048A">
      <w:pPr>
        <w:numPr>
          <w:ilvl w:val="1"/>
          <w:numId w:val="1"/>
        </w:numPr>
        <w:spacing w:after="120"/>
        <w:ind w:left="709"/>
        <w:jc w:val="both"/>
        <w:rPr>
          <w:rFonts w:asciiTheme="minorHAnsi" w:hAnsiTheme="minorHAnsi" w:cstheme="minorHAnsi"/>
          <w:sz w:val="22"/>
          <w:szCs w:val="22"/>
        </w:rPr>
      </w:pPr>
      <w:r>
        <w:rPr>
          <w:rFonts w:asciiTheme="minorHAnsi" w:eastAsia="Arial Unicode MS" w:hAnsiTheme="minorHAnsi" w:cstheme="minorHAnsi"/>
          <w:bCs/>
          <w:kern w:val="1"/>
          <w:sz w:val="22"/>
          <w:szCs w:val="22"/>
        </w:rPr>
        <w:t>z</w:t>
      </w:r>
      <w:r w:rsidR="005E048A" w:rsidRPr="006077FD">
        <w:rPr>
          <w:rFonts w:asciiTheme="minorHAnsi" w:eastAsia="Arial Unicode MS" w:hAnsiTheme="minorHAnsi" w:cstheme="minorHAnsi"/>
          <w:bCs/>
          <w:kern w:val="1"/>
          <w:sz w:val="22"/>
          <w:szCs w:val="22"/>
        </w:rPr>
        <w:t xml:space="preserve">pracování změny </w:t>
      </w:r>
      <w:r w:rsidR="003D21FC" w:rsidRPr="006077FD">
        <w:rPr>
          <w:rFonts w:asciiTheme="minorHAnsi" w:eastAsia="Arial Unicode MS" w:hAnsiTheme="minorHAnsi" w:cstheme="minorHAnsi"/>
          <w:bCs/>
          <w:kern w:val="1"/>
          <w:sz w:val="22"/>
          <w:szCs w:val="22"/>
        </w:rPr>
        <w:t xml:space="preserve">č. 1 </w:t>
      </w:r>
      <w:r w:rsidR="005E048A" w:rsidRPr="006077FD">
        <w:rPr>
          <w:rFonts w:asciiTheme="minorHAnsi" w:eastAsia="Arial Unicode MS" w:hAnsiTheme="minorHAnsi" w:cstheme="minorHAnsi"/>
          <w:bCs/>
          <w:kern w:val="1"/>
          <w:sz w:val="22"/>
          <w:szCs w:val="22"/>
        </w:rPr>
        <w:t xml:space="preserve">územního plánu </w:t>
      </w:r>
      <w:r w:rsidR="003D21FC" w:rsidRPr="006077FD">
        <w:rPr>
          <w:rFonts w:asciiTheme="minorHAnsi" w:eastAsia="Arial Unicode MS" w:hAnsiTheme="minorHAnsi" w:cstheme="minorHAnsi"/>
          <w:bCs/>
          <w:kern w:val="1"/>
          <w:sz w:val="22"/>
          <w:szCs w:val="22"/>
        </w:rPr>
        <w:t xml:space="preserve">Újezd u Brna </w:t>
      </w:r>
      <w:r w:rsidR="0063554C" w:rsidRPr="006077FD">
        <w:rPr>
          <w:rFonts w:asciiTheme="minorHAnsi" w:eastAsia="Arial Unicode MS" w:hAnsiTheme="minorHAnsi" w:cstheme="minorHAnsi"/>
          <w:bCs/>
          <w:kern w:val="1"/>
          <w:sz w:val="22"/>
          <w:szCs w:val="22"/>
        </w:rPr>
        <w:t>(dále jen „</w:t>
      </w:r>
      <w:r w:rsidR="0063554C" w:rsidRPr="006077FD">
        <w:rPr>
          <w:rFonts w:asciiTheme="minorHAnsi" w:eastAsia="Arial Unicode MS" w:hAnsiTheme="minorHAnsi" w:cstheme="minorHAnsi"/>
          <w:b/>
          <w:bCs/>
          <w:kern w:val="1"/>
          <w:sz w:val="22"/>
          <w:szCs w:val="22"/>
        </w:rPr>
        <w:t>změna územního plánu“</w:t>
      </w:r>
      <w:r w:rsidR="0063554C" w:rsidRPr="006077FD">
        <w:rPr>
          <w:rFonts w:asciiTheme="minorHAnsi" w:eastAsia="Arial Unicode MS" w:hAnsiTheme="minorHAnsi" w:cstheme="minorHAnsi"/>
          <w:bCs/>
          <w:kern w:val="1"/>
          <w:sz w:val="22"/>
          <w:szCs w:val="22"/>
        </w:rPr>
        <w:t xml:space="preserve">) </w:t>
      </w:r>
      <w:r w:rsidR="003D21FC" w:rsidRPr="006077FD">
        <w:rPr>
          <w:rFonts w:asciiTheme="minorHAnsi" w:eastAsia="Arial Unicode MS" w:hAnsiTheme="minorHAnsi" w:cstheme="minorHAnsi"/>
          <w:bCs/>
          <w:kern w:val="1"/>
          <w:sz w:val="22"/>
          <w:szCs w:val="22"/>
        </w:rPr>
        <w:t xml:space="preserve">v rozsahu dle přílohy č. 1 této smlouvy a rovněž </w:t>
      </w:r>
      <w:r w:rsidR="005E048A" w:rsidRPr="006077FD">
        <w:rPr>
          <w:rFonts w:asciiTheme="minorHAnsi" w:eastAsia="Arial Unicode MS" w:hAnsiTheme="minorHAnsi" w:cstheme="minorHAnsi"/>
          <w:bCs/>
          <w:kern w:val="1"/>
          <w:sz w:val="22"/>
          <w:szCs w:val="22"/>
        </w:rPr>
        <w:t xml:space="preserve">dle požadavků </w:t>
      </w:r>
      <w:r w:rsidR="00065CAD" w:rsidRPr="006077FD">
        <w:rPr>
          <w:rFonts w:asciiTheme="minorHAnsi" w:eastAsia="Arial Unicode MS" w:hAnsiTheme="minorHAnsi" w:cstheme="minorHAnsi"/>
          <w:bCs/>
          <w:kern w:val="1"/>
          <w:sz w:val="22"/>
          <w:szCs w:val="22"/>
        </w:rPr>
        <w:t xml:space="preserve">platného </w:t>
      </w:r>
      <w:r w:rsidR="005E048A" w:rsidRPr="006077FD">
        <w:rPr>
          <w:rFonts w:asciiTheme="minorHAnsi" w:eastAsia="Arial Unicode MS" w:hAnsiTheme="minorHAnsi" w:cstheme="minorHAnsi"/>
          <w:bCs/>
          <w:kern w:val="1"/>
          <w:sz w:val="22"/>
          <w:szCs w:val="22"/>
        </w:rPr>
        <w:t>právního řádu</w:t>
      </w:r>
      <w:r w:rsidR="0063554C" w:rsidRPr="006077FD">
        <w:rPr>
          <w:rFonts w:asciiTheme="minorHAnsi" w:eastAsia="Arial Unicode MS" w:hAnsiTheme="minorHAnsi" w:cstheme="minorHAnsi"/>
          <w:bCs/>
          <w:kern w:val="1"/>
          <w:sz w:val="22"/>
          <w:szCs w:val="22"/>
        </w:rPr>
        <w:t xml:space="preserve"> České republiky (dále jen „</w:t>
      </w:r>
      <w:r w:rsidR="0063554C" w:rsidRPr="006077FD">
        <w:rPr>
          <w:rFonts w:asciiTheme="minorHAnsi" w:eastAsia="Arial Unicode MS" w:hAnsiTheme="minorHAnsi" w:cstheme="minorHAnsi"/>
          <w:b/>
          <w:bCs/>
          <w:kern w:val="1"/>
          <w:sz w:val="22"/>
          <w:szCs w:val="22"/>
        </w:rPr>
        <w:t>právní řád</w:t>
      </w:r>
      <w:r w:rsidR="0063554C" w:rsidRPr="006077FD">
        <w:rPr>
          <w:rFonts w:asciiTheme="minorHAnsi" w:eastAsia="Arial Unicode MS" w:hAnsiTheme="minorHAnsi" w:cstheme="minorHAnsi"/>
          <w:bCs/>
          <w:kern w:val="1"/>
          <w:sz w:val="22"/>
          <w:szCs w:val="22"/>
        </w:rPr>
        <w:t>“)</w:t>
      </w:r>
      <w:r w:rsidR="005E048A" w:rsidRPr="006077FD">
        <w:rPr>
          <w:rFonts w:asciiTheme="minorHAnsi" w:eastAsia="Arial Unicode MS" w:hAnsiTheme="minorHAnsi" w:cstheme="minorHAnsi"/>
          <w:bCs/>
          <w:kern w:val="1"/>
          <w:sz w:val="22"/>
          <w:szCs w:val="22"/>
        </w:rPr>
        <w:t>, především zákona č. 183/2006 Sb., o územním plánování a stavebním řádu (dále jen „</w:t>
      </w:r>
      <w:r w:rsidR="005E048A" w:rsidRPr="006077FD">
        <w:rPr>
          <w:rFonts w:asciiTheme="minorHAnsi" w:eastAsia="Arial Unicode MS" w:hAnsiTheme="minorHAnsi" w:cstheme="minorHAnsi"/>
          <w:b/>
          <w:bCs/>
          <w:kern w:val="1"/>
          <w:sz w:val="22"/>
          <w:szCs w:val="22"/>
        </w:rPr>
        <w:t>stavební zákon</w:t>
      </w:r>
      <w:r w:rsidR="005E048A" w:rsidRPr="006077FD">
        <w:rPr>
          <w:rFonts w:asciiTheme="minorHAnsi" w:eastAsia="Arial Unicode MS" w:hAnsiTheme="minorHAnsi" w:cstheme="minorHAnsi"/>
          <w:bCs/>
          <w:kern w:val="1"/>
          <w:sz w:val="22"/>
          <w:szCs w:val="22"/>
        </w:rPr>
        <w:t xml:space="preserve">“), v platném </w:t>
      </w:r>
      <w:r w:rsidR="003D21FC" w:rsidRPr="006077FD">
        <w:rPr>
          <w:rFonts w:asciiTheme="minorHAnsi" w:eastAsia="Arial Unicode MS" w:hAnsiTheme="minorHAnsi" w:cstheme="minorHAnsi"/>
          <w:bCs/>
          <w:kern w:val="1"/>
          <w:sz w:val="22"/>
          <w:szCs w:val="22"/>
        </w:rPr>
        <w:t xml:space="preserve">znění, </w:t>
      </w:r>
      <w:r w:rsidR="005E048A" w:rsidRPr="006077FD">
        <w:rPr>
          <w:rFonts w:asciiTheme="minorHAnsi" w:eastAsia="Arial Unicode MS" w:hAnsiTheme="minorHAnsi" w:cstheme="minorHAnsi"/>
          <w:bCs/>
          <w:kern w:val="1"/>
          <w:sz w:val="22"/>
          <w:szCs w:val="22"/>
        </w:rPr>
        <w:t>dále</w:t>
      </w:r>
    </w:p>
    <w:p w14:paraId="572E1C33" w14:textId="18E28820" w:rsidR="005E048A" w:rsidRPr="006077FD" w:rsidRDefault="005E048A" w:rsidP="005E048A">
      <w:pPr>
        <w:numPr>
          <w:ilvl w:val="1"/>
          <w:numId w:val="1"/>
        </w:numPr>
        <w:spacing w:after="120"/>
        <w:ind w:left="709"/>
        <w:jc w:val="both"/>
        <w:rPr>
          <w:rFonts w:asciiTheme="minorHAnsi" w:hAnsiTheme="minorHAnsi" w:cstheme="minorHAnsi"/>
          <w:sz w:val="22"/>
          <w:szCs w:val="22"/>
        </w:rPr>
      </w:pPr>
      <w:r w:rsidRPr="006077FD">
        <w:rPr>
          <w:rFonts w:asciiTheme="minorHAnsi" w:eastAsia="Arial Unicode MS" w:hAnsiTheme="minorHAnsi" w:cstheme="minorHAnsi"/>
          <w:bCs/>
          <w:kern w:val="1"/>
          <w:sz w:val="22"/>
          <w:szCs w:val="22"/>
        </w:rPr>
        <w:t>zpracování vyhodnocení předpokládaných vlivů změny územního plánu na udržitelný rozvoj území v souladu s</w:t>
      </w:r>
      <w:r w:rsidR="0063554C" w:rsidRPr="006077FD">
        <w:rPr>
          <w:rFonts w:asciiTheme="minorHAnsi" w:eastAsia="Arial Unicode MS" w:hAnsiTheme="minorHAnsi" w:cstheme="minorHAnsi"/>
          <w:bCs/>
          <w:kern w:val="1"/>
          <w:sz w:val="22"/>
          <w:szCs w:val="22"/>
        </w:rPr>
        <w:t> </w:t>
      </w:r>
      <w:r w:rsidRPr="006077FD">
        <w:rPr>
          <w:rFonts w:asciiTheme="minorHAnsi" w:eastAsia="Arial Unicode MS" w:hAnsiTheme="minorHAnsi" w:cstheme="minorHAnsi"/>
          <w:bCs/>
          <w:kern w:val="1"/>
          <w:sz w:val="22"/>
          <w:szCs w:val="22"/>
        </w:rPr>
        <w:t xml:space="preserve">právním řádem, především v souladu s přílohou č. 5 vyhlášky č. 500/2006 Sb., o územně analytických podkladech, územně plánovací dokumentaci a o způsobu evidence územně plánovací činnosti, v platném znění </w:t>
      </w:r>
      <w:r w:rsidR="00C93769" w:rsidRPr="006077FD">
        <w:rPr>
          <w:rFonts w:asciiTheme="minorHAnsi" w:eastAsia="Arial Unicode MS" w:hAnsiTheme="minorHAnsi" w:cstheme="minorHAnsi"/>
          <w:bCs/>
          <w:kern w:val="1"/>
          <w:sz w:val="22"/>
          <w:szCs w:val="22"/>
        </w:rPr>
        <w:t>(dále jen „</w:t>
      </w:r>
      <w:r w:rsidR="00C93769" w:rsidRPr="006077FD">
        <w:rPr>
          <w:rFonts w:asciiTheme="minorHAnsi" w:eastAsia="Arial Unicode MS" w:hAnsiTheme="minorHAnsi" w:cstheme="minorHAnsi"/>
          <w:b/>
          <w:bCs/>
          <w:kern w:val="1"/>
          <w:sz w:val="22"/>
          <w:szCs w:val="22"/>
        </w:rPr>
        <w:t>vyhláška o územně plánovací dokumentaci</w:t>
      </w:r>
      <w:r w:rsidR="00C93769" w:rsidRPr="006077FD">
        <w:rPr>
          <w:rFonts w:asciiTheme="minorHAnsi" w:eastAsia="Arial Unicode MS" w:hAnsiTheme="minorHAnsi" w:cstheme="minorHAnsi"/>
          <w:bCs/>
          <w:kern w:val="1"/>
          <w:sz w:val="22"/>
          <w:szCs w:val="22"/>
        </w:rPr>
        <w:t xml:space="preserve">“) </w:t>
      </w:r>
      <w:r w:rsidRPr="006077FD">
        <w:rPr>
          <w:rFonts w:asciiTheme="minorHAnsi" w:eastAsia="Arial Unicode MS" w:hAnsiTheme="minorHAnsi" w:cstheme="minorHAnsi"/>
          <w:bCs/>
          <w:kern w:val="1"/>
          <w:sz w:val="22"/>
          <w:szCs w:val="22"/>
        </w:rPr>
        <w:t xml:space="preserve">a také </w:t>
      </w:r>
    </w:p>
    <w:p w14:paraId="1EFCAC77" w14:textId="027CAC3A" w:rsidR="005E048A" w:rsidRPr="006077FD" w:rsidRDefault="004C0156" w:rsidP="005E048A">
      <w:pPr>
        <w:numPr>
          <w:ilvl w:val="1"/>
          <w:numId w:val="1"/>
        </w:numPr>
        <w:spacing w:after="120"/>
        <w:ind w:left="709"/>
        <w:jc w:val="both"/>
        <w:rPr>
          <w:rFonts w:asciiTheme="minorHAnsi" w:hAnsiTheme="minorHAnsi" w:cstheme="minorHAnsi"/>
          <w:sz w:val="22"/>
          <w:szCs w:val="22"/>
        </w:rPr>
      </w:pPr>
      <w:r>
        <w:rPr>
          <w:rFonts w:asciiTheme="minorHAnsi" w:eastAsia="Arial Unicode MS" w:hAnsiTheme="minorHAnsi" w:cstheme="minorHAnsi"/>
          <w:bCs/>
          <w:kern w:val="1"/>
          <w:sz w:val="22"/>
          <w:szCs w:val="22"/>
        </w:rPr>
        <w:t xml:space="preserve">dodání </w:t>
      </w:r>
      <w:r w:rsidR="005E048A" w:rsidRPr="006077FD">
        <w:rPr>
          <w:rFonts w:asciiTheme="minorHAnsi" w:eastAsia="Arial Unicode MS" w:hAnsiTheme="minorHAnsi" w:cstheme="minorHAnsi"/>
          <w:bCs/>
          <w:kern w:val="1"/>
          <w:sz w:val="22"/>
          <w:szCs w:val="22"/>
        </w:rPr>
        <w:t xml:space="preserve">posouzení vlivů územního plánu na životní prostředí dle platného právního řádu, především v souladu s ustanovením § 10i zákona č. 100/2001 Sb., o posuzování vlivů na životní prostředí v platném </w:t>
      </w:r>
      <w:r w:rsidR="00881A5B" w:rsidRPr="006077FD">
        <w:rPr>
          <w:rFonts w:asciiTheme="minorHAnsi" w:eastAsia="Arial Unicode MS" w:hAnsiTheme="minorHAnsi" w:cstheme="minorHAnsi"/>
          <w:bCs/>
          <w:kern w:val="1"/>
          <w:sz w:val="22"/>
          <w:szCs w:val="22"/>
        </w:rPr>
        <w:t>znění</w:t>
      </w:r>
    </w:p>
    <w:p w14:paraId="5E712633" w14:textId="3D08E268" w:rsidR="00881A5B" w:rsidRPr="006077FD" w:rsidRDefault="00881A5B" w:rsidP="00881A5B">
      <w:pPr>
        <w:spacing w:after="120"/>
        <w:ind w:left="284"/>
        <w:jc w:val="both"/>
        <w:rPr>
          <w:rFonts w:asciiTheme="minorHAnsi" w:hAnsiTheme="minorHAnsi" w:cstheme="minorHAnsi"/>
          <w:sz w:val="22"/>
          <w:szCs w:val="22"/>
        </w:rPr>
      </w:pPr>
      <w:r w:rsidRPr="006077FD">
        <w:rPr>
          <w:rFonts w:asciiTheme="minorHAnsi" w:eastAsia="Arial Unicode MS" w:hAnsiTheme="minorHAnsi" w:cstheme="minorHAnsi"/>
          <w:bCs/>
          <w:kern w:val="1"/>
          <w:sz w:val="22"/>
          <w:szCs w:val="22"/>
        </w:rPr>
        <w:t>(dále jen „dílo“).</w:t>
      </w:r>
      <w:r w:rsidR="00C93769" w:rsidRPr="006077FD">
        <w:rPr>
          <w:rFonts w:asciiTheme="minorHAnsi" w:eastAsia="Arial Unicode MS" w:hAnsiTheme="minorHAnsi" w:cstheme="minorHAnsi"/>
          <w:bCs/>
          <w:kern w:val="1"/>
          <w:sz w:val="22"/>
          <w:szCs w:val="22"/>
        </w:rPr>
        <w:t xml:space="preserve"> Detailní specifikace díla vč. jeho rozsahu je </w:t>
      </w:r>
      <w:r w:rsidR="0063554C" w:rsidRPr="006077FD">
        <w:rPr>
          <w:rFonts w:asciiTheme="minorHAnsi" w:eastAsia="Arial Unicode MS" w:hAnsiTheme="minorHAnsi" w:cstheme="minorHAnsi"/>
          <w:bCs/>
          <w:kern w:val="1"/>
          <w:sz w:val="22"/>
          <w:szCs w:val="22"/>
        </w:rPr>
        <w:t>uvedena</w:t>
      </w:r>
      <w:r w:rsidR="00C93769" w:rsidRPr="006077FD">
        <w:rPr>
          <w:rFonts w:asciiTheme="minorHAnsi" w:eastAsia="Arial Unicode MS" w:hAnsiTheme="minorHAnsi" w:cstheme="minorHAnsi"/>
          <w:bCs/>
          <w:kern w:val="1"/>
          <w:sz w:val="22"/>
          <w:szCs w:val="22"/>
        </w:rPr>
        <w:t xml:space="preserve"> v příloze č. 1 této smlouvy.</w:t>
      </w:r>
      <w:r w:rsidRPr="006077FD">
        <w:rPr>
          <w:rFonts w:asciiTheme="minorHAnsi" w:eastAsia="Arial Unicode MS" w:hAnsiTheme="minorHAnsi" w:cstheme="minorHAnsi"/>
          <w:bCs/>
          <w:kern w:val="1"/>
          <w:sz w:val="22"/>
          <w:szCs w:val="22"/>
        </w:rPr>
        <w:t xml:space="preserve"> </w:t>
      </w:r>
    </w:p>
    <w:p w14:paraId="226E69B7" w14:textId="4C21D0CF" w:rsidR="00942959" w:rsidRDefault="00942959" w:rsidP="00942959">
      <w:pPr>
        <w:numPr>
          <w:ilvl w:val="0"/>
          <w:numId w:val="1"/>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Dílo bude zpracováno v souladu s platným právním řádem, především s požadavky stavebního zákona, </w:t>
      </w:r>
      <w:r w:rsidRPr="006077FD">
        <w:rPr>
          <w:rFonts w:asciiTheme="minorHAnsi" w:eastAsia="Arial Unicode MS" w:hAnsiTheme="minorHAnsi" w:cstheme="minorHAnsi"/>
          <w:bCs/>
          <w:kern w:val="1"/>
          <w:sz w:val="22"/>
          <w:szCs w:val="22"/>
        </w:rPr>
        <w:t xml:space="preserve">vyhlášky o územně plánovací dokumentaci, vyhlášky </w:t>
      </w:r>
      <w:r w:rsidRPr="006077FD">
        <w:rPr>
          <w:rFonts w:asciiTheme="minorHAnsi" w:hAnsiTheme="minorHAnsi" w:cstheme="minorHAnsi"/>
          <w:sz w:val="22"/>
          <w:szCs w:val="22"/>
        </w:rPr>
        <w:t>č. 501/2006 Sb., o obecných požadavcích na využívání území, v platném znění, vyhlášky č. 268/2009 Sb., o technických požadavcích na stavby v platném znění</w:t>
      </w:r>
      <w:r w:rsidRPr="006077FD" w:rsidDel="00A11064">
        <w:rPr>
          <w:rFonts w:asciiTheme="minorHAnsi" w:hAnsiTheme="minorHAnsi" w:cstheme="minorHAnsi"/>
          <w:sz w:val="22"/>
          <w:szCs w:val="22"/>
        </w:rPr>
        <w:t xml:space="preserve"> </w:t>
      </w:r>
      <w:r w:rsidRPr="006077FD">
        <w:rPr>
          <w:rFonts w:asciiTheme="minorHAnsi" w:hAnsiTheme="minorHAnsi" w:cstheme="minorHAnsi"/>
          <w:sz w:val="22"/>
          <w:szCs w:val="22"/>
        </w:rPr>
        <w:t>a požadavků uvedených v této smlouvě a příloze č. 1 této smlouvy.</w:t>
      </w:r>
    </w:p>
    <w:p w14:paraId="6B067ADD" w14:textId="77777777" w:rsidR="00251087" w:rsidRPr="006077FD" w:rsidRDefault="00251087" w:rsidP="00251087">
      <w:pPr>
        <w:numPr>
          <w:ilvl w:val="0"/>
          <w:numId w:val="1"/>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Dílo bude realizováno v následujících etapách:</w:t>
      </w:r>
    </w:p>
    <w:p w14:paraId="72A44FBE" w14:textId="47F0BBA6" w:rsidR="00251087" w:rsidRPr="006077FD" w:rsidRDefault="00411708" w:rsidP="00251087">
      <w:pPr>
        <w:numPr>
          <w:ilvl w:val="1"/>
          <w:numId w:val="1"/>
        </w:numPr>
        <w:spacing w:after="120"/>
        <w:ind w:left="709"/>
        <w:jc w:val="both"/>
        <w:rPr>
          <w:rFonts w:asciiTheme="minorHAnsi" w:hAnsiTheme="minorHAnsi" w:cstheme="minorHAnsi"/>
          <w:sz w:val="22"/>
          <w:szCs w:val="22"/>
        </w:rPr>
      </w:pPr>
      <w:r w:rsidRPr="00411708">
        <w:rPr>
          <w:rFonts w:asciiTheme="minorHAnsi" w:hAnsiTheme="minorHAnsi" w:cstheme="minorHAnsi"/>
          <w:sz w:val="22"/>
          <w:szCs w:val="22"/>
        </w:rPr>
        <w:t>návrh změny územního plánu (1. etapa) – zpracování návrhu změny územního plánu k projednání dle § 50 stavebního zákona</w:t>
      </w:r>
      <w:r w:rsidR="002C09B6">
        <w:rPr>
          <w:rFonts w:asciiTheme="minorHAnsi" w:hAnsiTheme="minorHAnsi" w:cstheme="minorHAnsi"/>
          <w:sz w:val="22"/>
          <w:szCs w:val="22"/>
        </w:rPr>
        <w:t>,</w:t>
      </w:r>
    </w:p>
    <w:p w14:paraId="1CAC4C1C" w14:textId="463A91E8" w:rsidR="00411708" w:rsidRPr="00411708" w:rsidRDefault="00411708" w:rsidP="00411708">
      <w:pPr>
        <w:numPr>
          <w:ilvl w:val="1"/>
          <w:numId w:val="1"/>
        </w:numPr>
        <w:spacing w:after="120"/>
        <w:ind w:left="709"/>
        <w:jc w:val="both"/>
        <w:rPr>
          <w:rFonts w:asciiTheme="minorHAnsi" w:hAnsiTheme="minorHAnsi" w:cstheme="minorHAnsi"/>
          <w:sz w:val="22"/>
          <w:szCs w:val="22"/>
        </w:rPr>
      </w:pPr>
      <w:r w:rsidRPr="00411708">
        <w:rPr>
          <w:rFonts w:asciiTheme="minorHAnsi" w:hAnsiTheme="minorHAnsi" w:cstheme="minorHAnsi"/>
          <w:sz w:val="22"/>
          <w:szCs w:val="22"/>
        </w:rPr>
        <w:t>vyhodnocení vlivů na udržitelný rozvoj území včetně posouzení vlivů na životní prostředí (SEA)</w:t>
      </w:r>
      <w:r w:rsidR="001B6336">
        <w:rPr>
          <w:rFonts w:asciiTheme="minorHAnsi" w:hAnsiTheme="minorHAnsi" w:cstheme="minorHAnsi"/>
          <w:sz w:val="22"/>
          <w:szCs w:val="22"/>
        </w:rPr>
        <w:t xml:space="preserve"> </w:t>
      </w:r>
      <w:r w:rsidRPr="00411708">
        <w:rPr>
          <w:rFonts w:asciiTheme="minorHAnsi" w:hAnsiTheme="minorHAnsi" w:cstheme="minorHAnsi"/>
          <w:sz w:val="22"/>
          <w:szCs w:val="22"/>
        </w:rPr>
        <w:t>(2. etapa),</w:t>
      </w:r>
    </w:p>
    <w:p w14:paraId="1D12D7BF" w14:textId="4353ACDC" w:rsidR="00411708" w:rsidRPr="00E2744F" w:rsidRDefault="00411708" w:rsidP="00411708">
      <w:pPr>
        <w:numPr>
          <w:ilvl w:val="1"/>
          <w:numId w:val="1"/>
        </w:numPr>
        <w:spacing w:after="120"/>
        <w:ind w:left="709"/>
        <w:jc w:val="both"/>
        <w:rPr>
          <w:rFonts w:asciiTheme="minorHAnsi" w:hAnsiTheme="minorHAnsi" w:cstheme="minorHAnsi"/>
          <w:sz w:val="22"/>
          <w:szCs w:val="22"/>
        </w:rPr>
      </w:pPr>
      <w:r w:rsidRPr="00E2744F">
        <w:rPr>
          <w:rFonts w:asciiTheme="minorHAnsi" w:hAnsiTheme="minorHAnsi" w:cstheme="minorHAnsi"/>
          <w:sz w:val="22"/>
          <w:szCs w:val="22"/>
        </w:rPr>
        <w:t>návrh změny územního plánu pro veřejné projednání (3. etapa)</w:t>
      </w:r>
      <w:r w:rsidR="002C09B6">
        <w:rPr>
          <w:rFonts w:asciiTheme="minorHAnsi" w:hAnsiTheme="minorHAnsi" w:cstheme="minorHAnsi"/>
          <w:sz w:val="22"/>
          <w:szCs w:val="22"/>
        </w:rPr>
        <w:t>,</w:t>
      </w:r>
    </w:p>
    <w:p w14:paraId="75B70314" w14:textId="4C5B9698" w:rsidR="00E2744F" w:rsidRPr="00E2744F" w:rsidRDefault="00411708" w:rsidP="00E2744F">
      <w:pPr>
        <w:numPr>
          <w:ilvl w:val="1"/>
          <w:numId w:val="1"/>
        </w:numPr>
        <w:spacing w:after="120"/>
        <w:ind w:left="709"/>
        <w:jc w:val="both"/>
        <w:rPr>
          <w:rFonts w:asciiTheme="minorHAnsi" w:hAnsiTheme="minorHAnsi" w:cstheme="minorHAnsi"/>
          <w:sz w:val="22"/>
          <w:szCs w:val="22"/>
        </w:rPr>
      </w:pPr>
      <w:r w:rsidRPr="00E2744F">
        <w:rPr>
          <w:rFonts w:asciiTheme="minorHAnsi" w:hAnsiTheme="minorHAnsi" w:cstheme="minorHAnsi"/>
          <w:sz w:val="22"/>
          <w:szCs w:val="22"/>
        </w:rPr>
        <w:t>změna územního plánu (4. etapa) – v případě potřeby úprava návrhu změny územního polánu podle výsledku veřejného projednání</w:t>
      </w:r>
      <w:r w:rsidR="002C09B6">
        <w:rPr>
          <w:rFonts w:asciiTheme="minorHAnsi" w:hAnsiTheme="minorHAnsi" w:cstheme="minorHAnsi"/>
          <w:sz w:val="22"/>
          <w:szCs w:val="22"/>
        </w:rPr>
        <w:t>,</w:t>
      </w:r>
    </w:p>
    <w:p w14:paraId="11946943" w14:textId="77777777" w:rsidR="00E2744F" w:rsidRPr="00C93023" w:rsidRDefault="00251087" w:rsidP="00E2744F">
      <w:pPr>
        <w:numPr>
          <w:ilvl w:val="1"/>
          <w:numId w:val="1"/>
        </w:numPr>
        <w:spacing w:after="120"/>
        <w:ind w:left="709"/>
        <w:jc w:val="both"/>
        <w:rPr>
          <w:rFonts w:asciiTheme="minorHAnsi" w:hAnsiTheme="minorHAnsi" w:cstheme="minorHAnsi"/>
          <w:sz w:val="22"/>
          <w:szCs w:val="22"/>
        </w:rPr>
      </w:pPr>
      <w:r w:rsidRPr="00C93023">
        <w:rPr>
          <w:rFonts w:asciiTheme="minorHAnsi" w:hAnsiTheme="minorHAnsi" w:cstheme="minorHAnsi"/>
          <w:sz w:val="22"/>
          <w:szCs w:val="22"/>
        </w:rPr>
        <w:t xml:space="preserve">čistopis změny územního plánu (5. etapa) – vyhotovení čistopisu zastupitelstvem schválené </w:t>
      </w:r>
      <w:r w:rsidR="00411708" w:rsidRPr="00C93023">
        <w:rPr>
          <w:rFonts w:asciiTheme="minorHAnsi" w:hAnsiTheme="minorHAnsi" w:cstheme="minorHAnsi"/>
          <w:sz w:val="22"/>
          <w:szCs w:val="22"/>
        </w:rPr>
        <w:t>z</w:t>
      </w:r>
      <w:r w:rsidRPr="00C93023">
        <w:rPr>
          <w:rFonts w:asciiTheme="minorHAnsi" w:hAnsiTheme="minorHAnsi" w:cstheme="minorHAnsi"/>
          <w:sz w:val="22"/>
          <w:szCs w:val="22"/>
        </w:rPr>
        <w:t>měny územního plánu a jeho předání objednateli</w:t>
      </w:r>
      <w:r w:rsidR="00E2744F" w:rsidRPr="00C93023">
        <w:rPr>
          <w:rFonts w:asciiTheme="minorHAnsi" w:hAnsiTheme="minorHAnsi" w:cstheme="minorHAnsi"/>
          <w:sz w:val="22"/>
          <w:szCs w:val="22"/>
        </w:rPr>
        <w:t>,</w:t>
      </w:r>
    </w:p>
    <w:p w14:paraId="074C18EB" w14:textId="1B5B17FA" w:rsidR="00411708" w:rsidRPr="002C5D1E" w:rsidRDefault="00411708" w:rsidP="000E456F">
      <w:pPr>
        <w:numPr>
          <w:ilvl w:val="1"/>
          <w:numId w:val="1"/>
        </w:numPr>
        <w:spacing w:after="120"/>
        <w:ind w:left="709"/>
        <w:jc w:val="both"/>
        <w:rPr>
          <w:rFonts w:asciiTheme="minorHAnsi" w:hAnsiTheme="minorHAnsi" w:cstheme="minorHAnsi"/>
          <w:sz w:val="22"/>
          <w:szCs w:val="22"/>
        </w:rPr>
      </w:pPr>
      <w:r w:rsidRPr="002C5D1E">
        <w:rPr>
          <w:rFonts w:asciiTheme="minorHAnsi" w:hAnsiTheme="minorHAnsi" w:cstheme="minorHAnsi"/>
          <w:sz w:val="22"/>
          <w:szCs w:val="22"/>
        </w:rPr>
        <w:t xml:space="preserve">zpracování úplného znění územního plánu Újezd u Brna po změně č. 1 ÚP (6. etapa). </w:t>
      </w:r>
    </w:p>
    <w:p w14:paraId="00DA6721" w14:textId="77777777" w:rsidR="00942959" w:rsidRPr="006077FD" w:rsidRDefault="00942959" w:rsidP="00942959">
      <w:pPr>
        <w:numPr>
          <w:ilvl w:val="0"/>
          <w:numId w:val="1"/>
        </w:numPr>
        <w:spacing w:after="120"/>
        <w:ind w:left="284"/>
        <w:jc w:val="both"/>
        <w:rPr>
          <w:rFonts w:asciiTheme="minorHAnsi" w:hAnsiTheme="minorHAnsi" w:cstheme="minorHAnsi"/>
          <w:sz w:val="22"/>
          <w:szCs w:val="22"/>
        </w:rPr>
      </w:pPr>
      <w:r w:rsidRPr="00E2744F">
        <w:rPr>
          <w:rFonts w:asciiTheme="minorHAnsi" w:hAnsiTheme="minorHAnsi" w:cstheme="minorHAnsi"/>
          <w:sz w:val="22"/>
          <w:szCs w:val="22"/>
        </w:rPr>
        <w:t>Součástí předmětu plnění je dále výkon veškeré územně plánovací činnosti potřebné pro pořízení změny územního</w:t>
      </w:r>
      <w:r w:rsidRPr="006077FD">
        <w:rPr>
          <w:rFonts w:asciiTheme="minorHAnsi" w:hAnsiTheme="minorHAnsi" w:cstheme="minorHAnsi"/>
          <w:sz w:val="22"/>
          <w:szCs w:val="22"/>
        </w:rPr>
        <w:t xml:space="preserve"> plánu a zapracování případných připomínek a podmínek vzešlých z projednání změny územního plánu před příslušnými orgány.</w:t>
      </w:r>
    </w:p>
    <w:p w14:paraId="201BAE54" w14:textId="70AD287F" w:rsidR="00942959" w:rsidRPr="006077FD" w:rsidRDefault="00942959" w:rsidP="00942959">
      <w:pPr>
        <w:numPr>
          <w:ilvl w:val="0"/>
          <w:numId w:val="1"/>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Zhotovitel se dále zavazuje účastnit se </w:t>
      </w:r>
      <w:r w:rsidR="008F39F5">
        <w:rPr>
          <w:rFonts w:asciiTheme="minorHAnsi" w:hAnsiTheme="minorHAnsi" w:cstheme="minorHAnsi"/>
          <w:sz w:val="22"/>
          <w:szCs w:val="22"/>
        </w:rPr>
        <w:t xml:space="preserve">veškerých </w:t>
      </w:r>
      <w:r w:rsidR="00891B91" w:rsidRPr="006077FD">
        <w:rPr>
          <w:rFonts w:asciiTheme="minorHAnsi" w:hAnsiTheme="minorHAnsi" w:cstheme="minorHAnsi"/>
          <w:sz w:val="22"/>
          <w:szCs w:val="22"/>
        </w:rPr>
        <w:t>veřejn</w:t>
      </w:r>
      <w:r w:rsidR="00251087">
        <w:rPr>
          <w:rFonts w:asciiTheme="minorHAnsi" w:hAnsiTheme="minorHAnsi" w:cstheme="minorHAnsi"/>
          <w:sz w:val="22"/>
          <w:szCs w:val="22"/>
        </w:rPr>
        <w:t xml:space="preserve">ých </w:t>
      </w:r>
      <w:r w:rsidR="00891B91" w:rsidRPr="006077FD">
        <w:rPr>
          <w:rFonts w:asciiTheme="minorHAnsi" w:hAnsiTheme="minorHAnsi" w:cstheme="minorHAnsi"/>
          <w:sz w:val="22"/>
          <w:szCs w:val="22"/>
        </w:rPr>
        <w:t xml:space="preserve">projednání změny územního plánu, vypsaných v souladu se stavebním zákonem, </w:t>
      </w:r>
      <w:r w:rsidR="008F39F5">
        <w:rPr>
          <w:rFonts w:asciiTheme="minorHAnsi" w:hAnsiTheme="minorHAnsi" w:cstheme="minorHAnsi"/>
          <w:sz w:val="22"/>
          <w:szCs w:val="22"/>
        </w:rPr>
        <w:t xml:space="preserve">zejm. </w:t>
      </w:r>
      <w:r w:rsidR="00891B91" w:rsidRPr="006077FD">
        <w:rPr>
          <w:rFonts w:asciiTheme="minorHAnsi" w:hAnsiTheme="minorHAnsi" w:cstheme="minorHAnsi"/>
          <w:sz w:val="22"/>
          <w:szCs w:val="22"/>
        </w:rPr>
        <w:t xml:space="preserve">za účelem výkladu změny územního plánu. Zhotovitel se dále zavazuje účastnit se </w:t>
      </w:r>
      <w:r w:rsidRPr="006077FD">
        <w:rPr>
          <w:rFonts w:asciiTheme="minorHAnsi" w:hAnsiTheme="minorHAnsi" w:cstheme="minorHAnsi"/>
          <w:sz w:val="22"/>
          <w:szCs w:val="22"/>
        </w:rPr>
        <w:t xml:space="preserve">schůzí </w:t>
      </w:r>
      <w:r w:rsidRPr="00F70D1B">
        <w:rPr>
          <w:rFonts w:asciiTheme="minorHAnsi" w:hAnsiTheme="minorHAnsi" w:cstheme="minorHAnsi"/>
          <w:sz w:val="22"/>
          <w:szCs w:val="22"/>
        </w:rPr>
        <w:t>zastupitelstva</w:t>
      </w:r>
      <w:r w:rsidR="00F70D1B" w:rsidRPr="00F70D1B">
        <w:rPr>
          <w:rFonts w:asciiTheme="minorHAnsi" w:hAnsiTheme="minorHAnsi" w:cstheme="minorHAnsi"/>
          <w:sz w:val="22"/>
          <w:szCs w:val="22"/>
        </w:rPr>
        <w:t xml:space="preserve"> </w:t>
      </w:r>
      <w:r w:rsidRPr="006077FD">
        <w:rPr>
          <w:rFonts w:asciiTheme="minorHAnsi" w:hAnsiTheme="minorHAnsi" w:cstheme="minorHAnsi"/>
          <w:sz w:val="22"/>
          <w:szCs w:val="22"/>
        </w:rPr>
        <w:t xml:space="preserve">v případě, že na programu jednání bude dílo a objednatel jej k účasti </w:t>
      </w:r>
      <w:r w:rsidR="00251087">
        <w:rPr>
          <w:rFonts w:asciiTheme="minorHAnsi" w:hAnsiTheme="minorHAnsi" w:cstheme="minorHAnsi"/>
          <w:sz w:val="22"/>
          <w:szCs w:val="22"/>
        </w:rPr>
        <w:t xml:space="preserve">na schůzi </w:t>
      </w:r>
      <w:r w:rsidR="00251087" w:rsidRPr="00F70D1B">
        <w:rPr>
          <w:rFonts w:asciiTheme="minorHAnsi" w:hAnsiTheme="minorHAnsi" w:cstheme="minorHAnsi"/>
          <w:sz w:val="22"/>
          <w:szCs w:val="22"/>
        </w:rPr>
        <w:t>zastupitelstva</w:t>
      </w:r>
      <w:r w:rsidR="00F70D1B" w:rsidRPr="00F70D1B">
        <w:rPr>
          <w:rFonts w:asciiTheme="minorHAnsi" w:hAnsiTheme="minorHAnsi" w:cstheme="minorHAnsi"/>
          <w:sz w:val="22"/>
          <w:szCs w:val="22"/>
        </w:rPr>
        <w:t xml:space="preserve"> </w:t>
      </w:r>
      <w:r w:rsidRPr="006077FD">
        <w:rPr>
          <w:rFonts w:asciiTheme="minorHAnsi" w:hAnsiTheme="minorHAnsi" w:cstheme="minorHAnsi"/>
          <w:sz w:val="22"/>
          <w:szCs w:val="22"/>
        </w:rPr>
        <w:t xml:space="preserve">vyzve. </w:t>
      </w:r>
      <w:r w:rsidR="008F39F5">
        <w:rPr>
          <w:rFonts w:asciiTheme="minorHAnsi" w:hAnsiTheme="minorHAnsi" w:cstheme="minorHAnsi"/>
          <w:sz w:val="22"/>
          <w:szCs w:val="22"/>
        </w:rPr>
        <w:t>O</w:t>
      </w:r>
      <w:r w:rsidRPr="006077FD">
        <w:rPr>
          <w:rFonts w:asciiTheme="minorHAnsi" w:hAnsiTheme="minorHAnsi" w:cstheme="minorHAnsi"/>
          <w:sz w:val="22"/>
          <w:szCs w:val="22"/>
        </w:rPr>
        <w:t>bjednatel</w:t>
      </w:r>
      <w:r w:rsidR="00E57341">
        <w:rPr>
          <w:rFonts w:asciiTheme="minorHAnsi" w:hAnsiTheme="minorHAnsi" w:cstheme="minorHAnsi"/>
          <w:sz w:val="22"/>
          <w:szCs w:val="22"/>
        </w:rPr>
        <w:t xml:space="preserve"> se</w:t>
      </w:r>
      <w:r w:rsidRPr="006077FD">
        <w:rPr>
          <w:rFonts w:asciiTheme="minorHAnsi" w:hAnsiTheme="minorHAnsi" w:cstheme="minorHAnsi"/>
          <w:sz w:val="22"/>
          <w:szCs w:val="22"/>
        </w:rPr>
        <w:t xml:space="preserve"> zavazuje zaslat zhotoviteli pozvánku na jednání zastupitelstva/rady </w:t>
      </w:r>
      <w:r w:rsidR="008F39F5">
        <w:rPr>
          <w:rFonts w:asciiTheme="minorHAnsi" w:hAnsiTheme="minorHAnsi" w:cstheme="minorHAnsi"/>
          <w:sz w:val="22"/>
          <w:szCs w:val="22"/>
        </w:rPr>
        <w:t xml:space="preserve">a veřejného projednání změny územního plánu </w:t>
      </w:r>
      <w:r w:rsidRPr="006077FD">
        <w:rPr>
          <w:rFonts w:asciiTheme="minorHAnsi" w:hAnsiTheme="minorHAnsi" w:cstheme="minorHAnsi"/>
          <w:sz w:val="22"/>
          <w:szCs w:val="22"/>
        </w:rPr>
        <w:t xml:space="preserve">min. </w:t>
      </w:r>
      <w:r w:rsidR="00E57341" w:rsidRPr="002C5D1E">
        <w:rPr>
          <w:rFonts w:asciiTheme="minorHAnsi" w:hAnsiTheme="minorHAnsi" w:cstheme="minorHAnsi"/>
          <w:sz w:val="22"/>
          <w:szCs w:val="22"/>
        </w:rPr>
        <w:t>7</w:t>
      </w:r>
      <w:r w:rsidRPr="006077FD">
        <w:rPr>
          <w:rFonts w:asciiTheme="minorHAnsi" w:hAnsiTheme="minorHAnsi" w:cstheme="minorHAnsi"/>
          <w:sz w:val="22"/>
          <w:szCs w:val="22"/>
        </w:rPr>
        <w:t xml:space="preserve"> kalendářních dnů před termínem schůze </w:t>
      </w:r>
      <w:r w:rsidRPr="00F70D1B">
        <w:rPr>
          <w:rFonts w:asciiTheme="minorHAnsi" w:hAnsiTheme="minorHAnsi" w:cstheme="minorHAnsi"/>
          <w:sz w:val="22"/>
          <w:szCs w:val="22"/>
        </w:rPr>
        <w:t>zastupitelstva</w:t>
      </w:r>
      <w:r w:rsidR="008F39F5">
        <w:rPr>
          <w:rFonts w:asciiTheme="minorHAnsi" w:hAnsiTheme="minorHAnsi" w:cstheme="minorHAnsi"/>
          <w:sz w:val="22"/>
          <w:szCs w:val="22"/>
        </w:rPr>
        <w:t>, příp. termínem veřejného projednání změny územního plánu</w:t>
      </w:r>
      <w:r w:rsidRPr="006077FD">
        <w:rPr>
          <w:rFonts w:asciiTheme="minorHAnsi" w:hAnsiTheme="minorHAnsi" w:cstheme="minorHAnsi"/>
          <w:sz w:val="22"/>
          <w:szCs w:val="22"/>
        </w:rPr>
        <w:t>.</w:t>
      </w:r>
    </w:p>
    <w:p w14:paraId="44CE186F" w14:textId="6C6B1244" w:rsidR="006077FD" w:rsidRPr="006077FD" w:rsidRDefault="006077FD" w:rsidP="006077FD">
      <w:pPr>
        <w:widowControl/>
        <w:numPr>
          <w:ilvl w:val="0"/>
          <w:numId w:val="1"/>
        </w:numPr>
        <w:suppressAutoHyphens w:val="0"/>
        <w:spacing w:before="120"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je povinen aktivně spolupracovat při jednání</w:t>
      </w:r>
      <w:r w:rsidR="00251087">
        <w:rPr>
          <w:rFonts w:asciiTheme="minorHAnsi" w:hAnsiTheme="minorHAnsi" w:cstheme="minorHAnsi"/>
          <w:sz w:val="22"/>
          <w:szCs w:val="22"/>
        </w:rPr>
        <w:t>ch</w:t>
      </w:r>
      <w:r w:rsidRPr="006077FD">
        <w:rPr>
          <w:rFonts w:asciiTheme="minorHAnsi" w:hAnsiTheme="minorHAnsi" w:cstheme="minorHAnsi"/>
          <w:sz w:val="22"/>
          <w:szCs w:val="22"/>
        </w:rPr>
        <w:t xml:space="preserve"> s dotčenými orgány, při vypořádání jejich stanovisek a dále při řešení připomínek a námitek jiných orgánů, fyzických a právnických osob a sdružení k návrhu změny územního plánu. </w:t>
      </w:r>
    </w:p>
    <w:p w14:paraId="3577F49F" w14:textId="66FEC762" w:rsidR="00CE74F5" w:rsidRPr="006077FD" w:rsidRDefault="00A22848" w:rsidP="00A22848">
      <w:pPr>
        <w:widowControl/>
        <w:numPr>
          <w:ilvl w:val="0"/>
          <w:numId w:val="1"/>
        </w:numPr>
        <w:suppressAutoHyphens w:val="0"/>
        <w:spacing w:before="120" w:after="120"/>
        <w:ind w:left="284"/>
        <w:jc w:val="both"/>
        <w:rPr>
          <w:rFonts w:asciiTheme="minorHAnsi" w:hAnsiTheme="minorHAnsi" w:cstheme="minorHAnsi"/>
          <w:sz w:val="22"/>
          <w:szCs w:val="22"/>
        </w:rPr>
      </w:pPr>
      <w:r w:rsidRPr="006077FD">
        <w:rPr>
          <w:rFonts w:asciiTheme="minorHAnsi" w:hAnsiTheme="minorHAnsi" w:cstheme="minorHAnsi"/>
          <w:sz w:val="22"/>
          <w:szCs w:val="22"/>
        </w:rPr>
        <w:lastRenderedPageBreak/>
        <w:t>Zhotovitel se zavazuje vypracovat textovou a grafickou část v rozsahu přílohy č. 7 vyhlášky o územně plánovací dokumentaci</w:t>
      </w:r>
      <w:r w:rsidR="004825FE">
        <w:rPr>
          <w:rFonts w:asciiTheme="minorHAnsi" w:hAnsiTheme="minorHAnsi" w:cstheme="minorHAnsi"/>
          <w:sz w:val="22"/>
          <w:szCs w:val="22"/>
        </w:rPr>
        <w:t xml:space="preserve">. </w:t>
      </w:r>
      <w:r w:rsidR="00881A5B" w:rsidRPr="006077FD">
        <w:rPr>
          <w:rFonts w:asciiTheme="minorHAnsi" w:hAnsiTheme="minorHAnsi" w:cstheme="minorHAnsi"/>
          <w:sz w:val="22"/>
          <w:szCs w:val="22"/>
        </w:rPr>
        <w:t>Dílo</w:t>
      </w:r>
      <w:r w:rsidR="005E048A" w:rsidRPr="006077FD">
        <w:rPr>
          <w:rFonts w:asciiTheme="minorHAnsi" w:hAnsiTheme="minorHAnsi" w:cstheme="minorHAnsi"/>
          <w:sz w:val="22"/>
          <w:szCs w:val="22"/>
        </w:rPr>
        <w:t xml:space="preserve"> bude </w:t>
      </w:r>
      <w:r w:rsidR="00CE74F5" w:rsidRPr="006077FD">
        <w:rPr>
          <w:rFonts w:asciiTheme="minorHAnsi" w:hAnsiTheme="minorHAnsi" w:cstheme="minorHAnsi"/>
          <w:sz w:val="22"/>
          <w:szCs w:val="22"/>
        </w:rPr>
        <w:t>ze strany zhotovitele předáno</w:t>
      </w:r>
      <w:r w:rsidR="00881A5B" w:rsidRPr="006077FD">
        <w:rPr>
          <w:rFonts w:asciiTheme="minorHAnsi" w:hAnsiTheme="minorHAnsi" w:cstheme="minorHAnsi"/>
          <w:sz w:val="22"/>
          <w:szCs w:val="22"/>
        </w:rPr>
        <w:t xml:space="preserve"> objednateli</w:t>
      </w:r>
      <w:r w:rsidR="00CE74F5" w:rsidRPr="006077FD">
        <w:rPr>
          <w:rFonts w:asciiTheme="minorHAnsi" w:hAnsiTheme="minorHAnsi" w:cstheme="minorHAnsi"/>
          <w:sz w:val="22"/>
          <w:szCs w:val="22"/>
        </w:rPr>
        <w:t xml:space="preserve"> v</w:t>
      </w:r>
      <w:r w:rsidR="00055575" w:rsidRPr="006077FD">
        <w:rPr>
          <w:rFonts w:asciiTheme="minorHAnsi" w:hAnsiTheme="minorHAnsi" w:cstheme="minorHAnsi"/>
          <w:sz w:val="22"/>
          <w:szCs w:val="22"/>
        </w:rPr>
        <w:t> následujících počtech vyhotovení:</w:t>
      </w:r>
    </w:p>
    <w:p w14:paraId="7B7004C8" w14:textId="0771736F" w:rsidR="00055575" w:rsidRPr="006077FD" w:rsidRDefault="00055575" w:rsidP="00055575">
      <w:pPr>
        <w:numPr>
          <w:ilvl w:val="1"/>
          <w:numId w:val="1"/>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návrh změny územního plánu –</w:t>
      </w:r>
      <w:r w:rsidR="004825FE">
        <w:rPr>
          <w:rFonts w:asciiTheme="minorHAnsi" w:hAnsiTheme="minorHAnsi" w:cstheme="minorHAnsi"/>
          <w:sz w:val="22"/>
          <w:szCs w:val="22"/>
        </w:rPr>
        <w:t xml:space="preserve"> </w:t>
      </w:r>
      <w:r w:rsidRPr="006077FD">
        <w:rPr>
          <w:rFonts w:asciiTheme="minorHAnsi" w:hAnsiTheme="minorHAnsi" w:cstheme="minorHAnsi"/>
          <w:sz w:val="22"/>
          <w:szCs w:val="22"/>
        </w:rPr>
        <w:t xml:space="preserve">bude předáno v tištěné podobě v </w:t>
      </w:r>
      <w:r w:rsidR="004C0156">
        <w:rPr>
          <w:rFonts w:asciiTheme="minorHAnsi" w:hAnsiTheme="minorHAnsi" w:cstheme="minorHAnsi"/>
          <w:sz w:val="22"/>
          <w:szCs w:val="22"/>
        </w:rPr>
        <w:t>1</w:t>
      </w:r>
      <w:r w:rsidRPr="006077FD">
        <w:rPr>
          <w:rFonts w:asciiTheme="minorHAnsi" w:hAnsiTheme="minorHAnsi" w:cstheme="minorHAnsi"/>
          <w:sz w:val="22"/>
          <w:szCs w:val="22"/>
        </w:rPr>
        <w:t xml:space="preserve"> vyhotoven</w:t>
      </w:r>
      <w:r w:rsidR="006077FD" w:rsidRPr="006077FD">
        <w:rPr>
          <w:rFonts w:asciiTheme="minorHAnsi" w:hAnsiTheme="minorHAnsi" w:cstheme="minorHAnsi"/>
          <w:sz w:val="22"/>
          <w:szCs w:val="22"/>
        </w:rPr>
        <w:t>í</w:t>
      </w:r>
      <w:r w:rsidRPr="006077FD">
        <w:rPr>
          <w:rFonts w:asciiTheme="minorHAnsi" w:hAnsiTheme="minorHAnsi" w:cstheme="minorHAnsi"/>
          <w:sz w:val="22"/>
          <w:szCs w:val="22"/>
        </w:rPr>
        <w:t xml:space="preserve"> a zároveň v.pdf na </w:t>
      </w:r>
      <w:r w:rsidR="004C0156">
        <w:rPr>
          <w:rFonts w:asciiTheme="minorHAnsi" w:hAnsiTheme="minorHAnsi" w:cstheme="minorHAnsi"/>
          <w:sz w:val="22"/>
          <w:szCs w:val="22"/>
        </w:rPr>
        <w:t>1</w:t>
      </w:r>
      <w:r w:rsidRPr="006077FD">
        <w:rPr>
          <w:rFonts w:asciiTheme="minorHAnsi" w:hAnsiTheme="minorHAnsi" w:cstheme="minorHAnsi"/>
          <w:sz w:val="22"/>
          <w:szCs w:val="22"/>
        </w:rPr>
        <w:t xml:space="preserve"> ks CD, </w:t>
      </w:r>
    </w:p>
    <w:p w14:paraId="65BB4F70" w14:textId="74B4D3C6" w:rsidR="00055575" w:rsidRPr="006077FD" w:rsidRDefault="00055575" w:rsidP="00055575">
      <w:pPr>
        <w:numPr>
          <w:ilvl w:val="1"/>
          <w:numId w:val="1"/>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návrh změny územního plánu pro veřejné projednání – bude předáno v tištěné podobě v 1 vyhotovení a zároveň v .</w:t>
      </w:r>
      <w:proofErr w:type="spellStart"/>
      <w:r w:rsidRPr="006077FD">
        <w:rPr>
          <w:rFonts w:asciiTheme="minorHAnsi" w:hAnsiTheme="minorHAnsi" w:cstheme="minorHAnsi"/>
          <w:sz w:val="22"/>
          <w:szCs w:val="22"/>
        </w:rPr>
        <w:t>pdf</w:t>
      </w:r>
      <w:proofErr w:type="spellEnd"/>
      <w:r w:rsidRPr="006077FD">
        <w:rPr>
          <w:rFonts w:asciiTheme="minorHAnsi" w:hAnsiTheme="minorHAnsi" w:cstheme="minorHAnsi"/>
          <w:sz w:val="22"/>
          <w:szCs w:val="22"/>
        </w:rPr>
        <w:t xml:space="preserve"> na 1 ks CD, </w:t>
      </w:r>
    </w:p>
    <w:p w14:paraId="05A38460" w14:textId="796829E0" w:rsidR="00055575" w:rsidRPr="006077FD" w:rsidRDefault="00055575" w:rsidP="00055575">
      <w:pPr>
        <w:numPr>
          <w:ilvl w:val="1"/>
          <w:numId w:val="1"/>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změna územního plánu – bude předáno v tištěné podobě ve 4 vyhotoveních a zároveň v .</w:t>
      </w:r>
      <w:proofErr w:type="spellStart"/>
      <w:r w:rsidRPr="006077FD">
        <w:rPr>
          <w:rFonts w:asciiTheme="minorHAnsi" w:hAnsiTheme="minorHAnsi" w:cstheme="minorHAnsi"/>
          <w:sz w:val="22"/>
          <w:szCs w:val="22"/>
        </w:rPr>
        <w:t>pdf</w:t>
      </w:r>
      <w:proofErr w:type="spellEnd"/>
      <w:r w:rsidRPr="006077FD">
        <w:rPr>
          <w:rFonts w:asciiTheme="minorHAnsi" w:hAnsiTheme="minorHAnsi" w:cstheme="minorHAnsi"/>
          <w:sz w:val="22"/>
          <w:szCs w:val="22"/>
        </w:rPr>
        <w:t xml:space="preserve"> na 5 ks CD, </w:t>
      </w:r>
    </w:p>
    <w:p w14:paraId="188DCD15" w14:textId="4E4DC8B4" w:rsidR="00055575" w:rsidRDefault="00055575" w:rsidP="00055575">
      <w:pPr>
        <w:numPr>
          <w:ilvl w:val="1"/>
          <w:numId w:val="1"/>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 xml:space="preserve">čistopis změny územního plánu – bude předáno v tištěné podobě v </w:t>
      </w:r>
      <w:r w:rsidR="00411708">
        <w:rPr>
          <w:rFonts w:asciiTheme="minorHAnsi" w:hAnsiTheme="minorHAnsi" w:cstheme="minorHAnsi"/>
          <w:sz w:val="22"/>
          <w:szCs w:val="22"/>
        </w:rPr>
        <w:t>1</w:t>
      </w:r>
      <w:r w:rsidRPr="006077FD">
        <w:rPr>
          <w:rFonts w:asciiTheme="minorHAnsi" w:hAnsiTheme="minorHAnsi" w:cstheme="minorHAnsi"/>
          <w:sz w:val="22"/>
          <w:szCs w:val="22"/>
        </w:rPr>
        <w:t xml:space="preserve"> vyhotovení a </w:t>
      </w:r>
      <w:proofErr w:type="gramStart"/>
      <w:r w:rsidRPr="006077FD">
        <w:rPr>
          <w:rFonts w:asciiTheme="minorHAnsi" w:hAnsiTheme="minorHAnsi" w:cstheme="minorHAnsi"/>
          <w:sz w:val="22"/>
          <w:szCs w:val="22"/>
        </w:rPr>
        <w:t>zároveň v .</w:t>
      </w:r>
      <w:proofErr w:type="spellStart"/>
      <w:r w:rsidRPr="006077FD">
        <w:rPr>
          <w:rFonts w:asciiTheme="minorHAnsi" w:hAnsiTheme="minorHAnsi" w:cstheme="minorHAnsi"/>
          <w:sz w:val="22"/>
          <w:szCs w:val="22"/>
        </w:rPr>
        <w:t>pdf</w:t>
      </w:r>
      <w:proofErr w:type="spellEnd"/>
      <w:proofErr w:type="gramEnd"/>
      <w:r w:rsidRPr="006077FD">
        <w:rPr>
          <w:rFonts w:asciiTheme="minorHAnsi" w:hAnsiTheme="minorHAnsi" w:cstheme="minorHAnsi"/>
          <w:sz w:val="22"/>
          <w:szCs w:val="22"/>
        </w:rPr>
        <w:t xml:space="preserve"> na 4 ks CD, výkresová část bude v měřítku 1</w:t>
      </w:r>
      <w:r w:rsidR="00483DEC">
        <w:rPr>
          <w:rFonts w:asciiTheme="minorHAnsi" w:hAnsiTheme="minorHAnsi" w:cstheme="minorHAnsi"/>
          <w:sz w:val="22"/>
          <w:szCs w:val="22"/>
        </w:rPr>
        <w:t>:5000</w:t>
      </w:r>
      <w:r w:rsidR="004C0156">
        <w:rPr>
          <w:rFonts w:asciiTheme="minorHAnsi" w:hAnsiTheme="minorHAnsi" w:cstheme="minorHAnsi"/>
          <w:sz w:val="22"/>
          <w:szCs w:val="22"/>
        </w:rPr>
        <w:t>,</w:t>
      </w:r>
      <w:r w:rsidRPr="006077FD">
        <w:rPr>
          <w:rFonts w:asciiTheme="minorHAnsi" w:hAnsiTheme="minorHAnsi" w:cstheme="minorHAnsi"/>
          <w:sz w:val="22"/>
          <w:szCs w:val="22"/>
        </w:rPr>
        <w:t>výkres širších vztahů v měřítku 1</w:t>
      </w:r>
      <w:r w:rsidRPr="00E31839">
        <w:rPr>
          <w:rFonts w:asciiTheme="minorHAnsi" w:hAnsiTheme="minorHAnsi" w:cstheme="minorHAnsi"/>
          <w:sz w:val="22"/>
          <w:szCs w:val="22"/>
        </w:rPr>
        <w:t>:</w:t>
      </w:r>
      <w:r w:rsidR="004C0156" w:rsidRPr="00E31839">
        <w:rPr>
          <w:rFonts w:asciiTheme="minorHAnsi" w:hAnsiTheme="minorHAnsi" w:cstheme="minorHAnsi"/>
          <w:sz w:val="22"/>
          <w:szCs w:val="22"/>
        </w:rPr>
        <w:t>25</w:t>
      </w:r>
      <w:r w:rsidR="00483DEC" w:rsidRPr="00E31839">
        <w:rPr>
          <w:rFonts w:asciiTheme="minorHAnsi" w:hAnsiTheme="minorHAnsi" w:cstheme="minorHAnsi"/>
          <w:sz w:val="22"/>
          <w:szCs w:val="22"/>
        </w:rPr>
        <w:t>000</w:t>
      </w:r>
      <w:r w:rsidRPr="006077FD">
        <w:rPr>
          <w:rFonts w:asciiTheme="minorHAnsi" w:hAnsiTheme="minorHAnsi" w:cstheme="minorHAnsi"/>
          <w:sz w:val="22"/>
          <w:szCs w:val="22"/>
        </w:rPr>
        <w:t>,</w:t>
      </w:r>
      <w:r w:rsidR="004C0156">
        <w:rPr>
          <w:rFonts w:asciiTheme="minorHAnsi" w:hAnsiTheme="minorHAnsi" w:cstheme="minorHAnsi"/>
          <w:sz w:val="22"/>
          <w:szCs w:val="22"/>
        </w:rPr>
        <w:t xml:space="preserve"> možné i 1:50 000 či 1:100000,</w:t>
      </w:r>
      <w:r w:rsidRPr="006077FD">
        <w:rPr>
          <w:rFonts w:asciiTheme="minorHAnsi" w:hAnsiTheme="minorHAnsi" w:cstheme="minorHAnsi"/>
          <w:sz w:val="22"/>
          <w:szCs w:val="22"/>
        </w:rPr>
        <w:t xml:space="preserve"> textová část ve formátu A4,</w:t>
      </w:r>
    </w:p>
    <w:p w14:paraId="199CC5EE" w14:textId="1A1AF11F" w:rsidR="00411708" w:rsidRPr="006077FD" w:rsidRDefault="00411708" w:rsidP="00055575">
      <w:pPr>
        <w:numPr>
          <w:ilvl w:val="1"/>
          <w:numId w:val="1"/>
        </w:numPr>
        <w:spacing w:after="120"/>
        <w:ind w:left="709"/>
        <w:jc w:val="both"/>
        <w:rPr>
          <w:rFonts w:asciiTheme="minorHAnsi" w:hAnsiTheme="minorHAnsi" w:cstheme="minorHAnsi"/>
          <w:sz w:val="22"/>
          <w:szCs w:val="22"/>
        </w:rPr>
      </w:pPr>
      <w:r>
        <w:rPr>
          <w:rFonts w:asciiTheme="minorHAnsi" w:hAnsiTheme="minorHAnsi" w:cstheme="minorHAnsi"/>
          <w:sz w:val="22"/>
          <w:szCs w:val="22"/>
        </w:rPr>
        <w:t>úplné znění územního plánu po změně č. 1 bude předáno v tištěné podobě ve 4 vyhotoveních a zároveň v </w:t>
      </w:r>
      <w:proofErr w:type="spellStart"/>
      <w:r>
        <w:rPr>
          <w:rFonts w:asciiTheme="minorHAnsi" w:hAnsiTheme="minorHAnsi" w:cstheme="minorHAnsi"/>
          <w:sz w:val="22"/>
          <w:szCs w:val="22"/>
        </w:rPr>
        <w:t>pdf</w:t>
      </w:r>
      <w:proofErr w:type="spellEnd"/>
      <w:r>
        <w:rPr>
          <w:rFonts w:asciiTheme="minorHAnsi" w:hAnsiTheme="minorHAnsi" w:cstheme="minorHAnsi"/>
          <w:sz w:val="22"/>
          <w:szCs w:val="22"/>
        </w:rPr>
        <w:t>. na 4 ks CD.</w:t>
      </w:r>
    </w:p>
    <w:p w14:paraId="4BB09C68" w14:textId="4B392D5A" w:rsidR="00C93769" w:rsidRPr="006077FD" w:rsidRDefault="00C93769" w:rsidP="00CE74F5">
      <w:pPr>
        <w:numPr>
          <w:ilvl w:val="0"/>
          <w:numId w:val="1"/>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prohlašuje, že se detailně seznámil s</w:t>
      </w:r>
      <w:r w:rsidR="004825FE">
        <w:rPr>
          <w:rFonts w:asciiTheme="minorHAnsi" w:hAnsiTheme="minorHAnsi" w:cstheme="minorHAnsi"/>
          <w:sz w:val="22"/>
          <w:szCs w:val="22"/>
        </w:rPr>
        <w:t>e</w:t>
      </w:r>
      <w:r w:rsidRPr="006077FD">
        <w:rPr>
          <w:rFonts w:asciiTheme="minorHAnsi" w:hAnsiTheme="minorHAnsi" w:cstheme="minorHAnsi"/>
          <w:sz w:val="22"/>
          <w:szCs w:val="22"/>
        </w:rPr>
        <w:t xml:space="preserve"> všemi podklady, s rozsahem a povahou předmětu plnění této smlouvy, jsou mu známy veškeré technické, kvalitativní a jiné podmínky nezbytné pro realizaci předmětu plnění této smlouvy</w:t>
      </w:r>
      <w:r w:rsidR="004825FE">
        <w:rPr>
          <w:rFonts w:asciiTheme="minorHAnsi" w:hAnsiTheme="minorHAnsi" w:cstheme="minorHAnsi"/>
          <w:sz w:val="22"/>
          <w:szCs w:val="22"/>
        </w:rPr>
        <w:t>,</w:t>
      </w:r>
      <w:r w:rsidRPr="006077FD">
        <w:rPr>
          <w:rFonts w:asciiTheme="minorHAnsi" w:hAnsiTheme="minorHAnsi" w:cstheme="minorHAnsi"/>
          <w:sz w:val="22"/>
          <w:szCs w:val="22"/>
        </w:rPr>
        <w:t xml:space="preserve"> a že disponuje takovými kapacitami a odbornými znalostmi, které jsou nezbytné pro realizaci předmětu plnění této smlouvy za dohodnutou cenu uvedenou v této smlouvě. </w:t>
      </w:r>
    </w:p>
    <w:p w14:paraId="516D1B18" w14:textId="57A543A2" w:rsidR="005E048A" w:rsidRDefault="005E048A" w:rsidP="005E048A">
      <w:pPr>
        <w:numPr>
          <w:ilvl w:val="0"/>
          <w:numId w:val="1"/>
        </w:numPr>
        <w:spacing w:after="120"/>
        <w:ind w:left="284"/>
        <w:jc w:val="both"/>
        <w:rPr>
          <w:rFonts w:asciiTheme="minorHAnsi" w:hAnsiTheme="minorHAnsi" w:cstheme="minorHAnsi"/>
          <w:kern w:val="1"/>
          <w:sz w:val="22"/>
          <w:szCs w:val="22"/>
        </w:rPr>
      </w:pPr>
      <w:r w:rsidRPr="006077FD">
        <w:rPr>
          <w:rFonts w:asciiTheme="minorHAnsi" w:hAnsiTheme="minorHAnsi" w:cstheme="minorHAnsi"/>
          <w:kern w:val="1"/>
          <w:sz w:val="22"/>
          <w:szCs w:val="22"/>
        </w:rPr>
        <w:t>Jakékoliv změny, doplňky nebo rozšíření předmětu díla budou realizovány v souladu s příslušnými ustanoveními zákona č. 134/2016 Sb., o zadávání veřejných zakázek, v platném znění. Pokud zhotovitel provede jakékoliv změny, doplňky nebo rozšíření plnění této smlouvy, které nebude v souladu s výše citovaným zákonem, má se za to, že práce a dodávky jím realizované nad rámec této smlouvy byly již v předmětu plnění a v jeho ceně zahrnuty.</w:t>
      </w:r>
    </w:p>
    <w:p w14:paraId="7A20712B" w14:textId="6837D683" w:rsidR="001B6336" w:rsidRPr="000E456F" w:rsidRDefault="001B6336" w:rsidP="005E048A">
      <w:pPr>
        <w:numPr>
          <w:ilvl w:val="0"/>
          <w:numId w:val="1"/>
        </w:numPr>
        <w:spacing w:after="120"/>
        <w:ind w:left="284"/>
        <w:jc w:val="both"/>
        <w:rPr>
          <w:rFonts w:asciiTheme="minorHAnsi" w:hAnsiTheme="minorHAnsi" w:cstheme="minorHAnsi"/>
          <w:kern w:val="1"/>
          <w:sz w:val="22"/>
          <w:szCs w:val="22"/>
        </w:rPr>
      </w:pPr>
      <w:r w:rsidRPr="000E456F">
        <w:rPr>
          <w:rFonts w:asciiTheme="minorHAnsi" w:hAnsiTheme="minorHAnsi" w:cstheme="minorHAnsi"/>
          <w:kern w:val="1"/>
          <w:sz w:val="22"/>
          <w:szCs w:val="22"/>
        </w:rPr>
        <w:t xml:space="preserve">Místem plnění je </w:t>
      </w:r>
      <w:r w:rsidR="00E57309" w:rsidRPr="000E456F">
        <w:rPr>
          <w:rFonts w:asciiTheme="minorHAnsi" w:hAnsiTheme="minorHAnsi" w:cstheme="minorHAnsi"/>
          <w:kern w:val="1"/>
          <w:sz w:val="22"/>
          <w:szCs w:val="22"/>
        </w:rPr>
        <w:t xml:space="preserve">k. </w:t>
      </w:r>
      <w:proofErr w:type="spellStart"/>
      <w:r w:rsidR="00E57309" w:rsidRPr="000E456F">
        <w:rPr>
          <w:rFonts w:asciiTheme="minorHAnsi" w:hAnsiTheme="minorHAnsi" w:cstheme="minorHAnsi"/>
          <w:kern w:val="1"/>
          <w:sz w:val="22"/>
          <w:szCs w:val="22"/>
        </w:rPr>
        <w:t>ú.</w:t>
      </w:r>
      <w:proofErr w:type="spellEnd"/>
      <w:r w:rsidR="00E57309" w:rsidRPr="000E456F">
        <w:rPr>
          <w:rFonts w:asciiTheme="minorHAnsi" w:hAnsiTheme="minorHAnsi" w:cstheme="minorHAnsi"/>
          <w:kern w:val="1"/>
          <w:sz w:val="22"/>
          <w:szCs w:val="22"/>
        </w:rPr>
        <w:t xml:space="preserve"> Újezd u Brna a dále </w:t>
      </w:r>
      <w:r w:rsidRPr="000E456F">
        <w:rPr>
          <w:rFonts w:asciiTheme="minorHAnsi" w:hAnsiTheme="minorHAnsi" w:cstheme="minorHAnsi"/>
          <w:kern w:val="1"/>
          <w:sz w:val="22"/>
          <w:szCs w:val="22"/>
        </w:rPr>
        <w:t>sídlo dodavatele</w:t>
      </w:r>
      <w:r w:rsidR="00E57309" w:rsidRPr="000E456F">
        <w:rPr>
          <w:rFonts w:asciiTheme="minorHAnsi" w:hAnsiTheme="minorHAnsi" w:cstheme="minorHAnsi"/>
          <w:kern w:val="1"/>
          <w:sz w:val="22"/>
          <w:szCs w:val="22"/>
        </w:rPr>
        <w:t>, nebude-li mezi smluvními stranami ujednáno jinak</w:t>
      </w:r>
      <w:r w:rsidRPr="000E456F">
        <w:rPr>
          <w:rFonts w:asciiTheme="minorHAnsi" w:hAnsiTheme="minorHAnsi" w:cstheme="minorHAnsi"/>
          <w:kern w:val="1"/>
          <w:sz w:val="22"/>
          <w:szCs w:val="22"/>
        </w:rPr>
        <w:t>.</w:t>
      </w:r>
    </w:p>
    <w:p w14:paraId="61B55556" w14:textId="77777777" w:rsidR="005E048A" w:rsidRPr="006077FD" w:rsidRDefault="005E048A" w:rsidP="005E048A">
      <w:pPr>
        <w:spacing w:after="120"/>
        <w:jc w:val="center"/>
        <w:rPr>
          <w:rFonts w:asciiTheme="minorHAnsi" w:hAnsiTheme="minorHAnsi" w:cstheme="minorHAnsi"/>
          <w:b/>
          <w:bCs/>
          <w:sz w:val="22"/>
          <w:szCs w:val="22"/>
        </w:rPr>
      </w:pPr>
    </w:p>
    <w:p w14:paraId="0497BA7C"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III. </w:t>
      </w:r>
    </w:p>
    <w:p w14:paraId="4BD9CC49"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ODMĚNA A PLATEBNÍ PODMÍNKY</w:t>
      </w:r>
    </w:p>
    <w:p w14:paraId="7D7EF0EC"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Odměna za předmět plnění této smlouvy je oběma smluvními stranami dohodnuta na základě cenové nabídky zhotovitele.</w:t>
      </w:r>
    </w:p>
    <w:p w14:paraId="09ED76DD" w14:textId="15C71443" w:rsidR="005E048A" w:rsidRPr="006077FD" w:rsidRDefault="005E048A" w:rsidP="005E048A">
      <w:pPr>
        <w:spacing w:after="120"/>
        <w:ind w:left="284"/>
        <w:jc w:val="center"/>
        <w:rPr>
          <w:rFonts w:asciiTheme="minorHAnsi" w:hAnsiTheme="minorHAnsi" w:cstheme="minorHAnsi"/>
          <w:b/>
          <w:color w:val="000000"/>
          <w:sz w:val="22"/>
          <w:szCs w:val="22"/>
        </w:rPr>
      </w:pPr>
      <w:r w:rsidRPr="006077FD">
        <w:rPr>
          <w:rFonts w:asciiTheme="minorHAnsi" w:hAnsiTheme="minorHAnsi" w:cstheme="minorHAnsi"/>
          <w:b/>
          <w:sz w:val="22"/>
          <w:szCs w:val="22"/>
        </w:rPr>
        <w:t>Celková odměna činí [</w:t>
      </w:r>
      <w:r w:rsidRPr="006077FD">
        <w:rPr>
          <w:rFonts w:asciiTheme="minorHAnsi" w:hAnsiTheme="minorHAnsi" w:cstheme="minorHAnsi"/>
          <w:b/>
          <w:sz w:val="22"/>
          <w:szCs w:val="22"/>
          <w:highlight w:val="lightGray"/>
        </w:rPr>
        <w:t xml:space="preserve">doplní </w:t>
      </w:r>
      <w:r w:rsidRPr="006077FD">
        <w:rPr>
          <w:rFonts w:asciiTheme="minorHAnsi" w:hAnsiTheme="minorHAnsi" w:cstheme="minorHAnsi"/>
          <w:b/>
          <w:color w:val="000000"/>
          <w:sz w:val="22"/>
          <w:szCs w:val="22"/>
          <w:highlight w:val="lightGray"/>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
          <w:color w:val="000000"/>
          <w:sz w:val="22"/>
          <w:szCs w:val="22"/>
        </w:rPr>
        <w:t xml:space="preserve"> Kč bez DPH</w:t>
      </w:r>
      <w:r w:rsidR="00AC4DAF">
        <w:rPr>
          <w:rFonts w:asciiTheme="minorHAnsi" w:hAnsiTheme="minorHAnsi" w:cstheme="minorHAnsi"/>
          <w:b/>
          <w:color w:val="000000"/>
          <w:sz w:val="22"/>
          <w:szCs w:val="22"/>
        </w:rPr>
        <w:t>.</w:t>
      </w:r>
    </w:p>
    <w:p w14:paraId="47CFA08D" w14:textId="00F8D42D" w:rsidR="00AC4DAF" w:rsidRDefault="00AC4DAF" w:rsidP="005E048A">
      <w:pPr>
        <w:spacing w:after="120"/>
        <w:ind w:left="284"/>
        <w:jc w:val="both"/>
        <w:rPr>
          <w:rFonts w:asciiTheme="minorHAnsi" w:hAnsiTheme="minorHAnsi" w:cstheme="minorHAnsi"/>
          <w:sz w:val="22"/>
          <w:szCs w:val="22"/>
        </w:rPr>
      </w:pPr>
      <w:r>
        <w:rPr>
          <w:rFonts w:asciiTheme="minorHAnsi" w:hAnsiTheme="minorHAnsi" w:cstheme="minorHAnsi"/>
          <w:sz w:val="22"/>
          <w:szCs w:val="22"/>
        </w:rPr>
        <w:t>Podrobné členění odměny dle</w:t>
      </w:r>
      <w:r w:rsidR="000E456F">
        <w:rPr>
          <w:rFonts w:asciiTheme="minorHAnsi" w:hAnsiTheme="minorHAnsi" w:cstheme="minorHAnsi"/>
          <w:sz w:val="22"/>
          <w:szCs w:val="22"/>
        </w:rPr>
        <w:t xml:space="preserve"> realizace</w:t>
      </w:r>
      <w:r>
        <w:rPr>
          <w:rFonts w:asciiTheme="minorHAnsi" w:hAnsiTheme="minorHAnsi" w:cstheme="minorHAnsi"/>
          <w:sz w:val="22"/>
          <w:szCs w:val="22"/>
        </w:rPr>
        <w:t xml:space="preserve"> jednotlivých etap </w:t>
      </w:r>
      <w:r w:rsidR="005E048A" w:rsidRPr="006077FD">
        <w:rPr>
          <w:rFonts w:asciiTheme="minorHAnsi" w:hAnsiTheme="minorHAnsi" w:cstheme="minorHAnsi"/>
          <w:sz w:val="22"/>
          <w:szCs w:val="22"/>
        </w:rPr>
        <w:t xml:space="preserve"> </w:t>
      </w:r>
      <w:r>
        <w:rPr>
          <w:rFonts w:asciiTheme="minorHAnsi" w:hAnsiTheme="minorHAnsi" w:cstheme="minorHAnsi"/>
          <w:sz w:val="22"/>
          <w:szCs w:val="22"/>
        </w:rPr>
        <w:t xml:space="preserve"> je uvedeno v příloze č. 4 této smlouvy. </w:t>
      </w:r>
    </w:p>
    <w:p w14:paraId="75F5A9C3" w14:textId="64F076F2" w:rsidR="005E048A" w:rsidRPr="006077FD" w:rsidRDefault="00AC4DAF" w:rsidP="005E048A">
      <w:pPr>
        <w:spacing w:after="120"/>
        <w:ind w:left="284"/>
        <w:jc w:val="both"/>
        <w:rPr>
          <w:rFonts w:asciiTheme="minorHAnsi" w:hAnsiTheme="minorHAnsi" w:cstheme="minorHAnsi"/>
          <w:sz w:val="22"/>
          <w:szCs w:val="22"/>
        </w:rPr>
      </w:pPr>
      <w:r>
        <w:rPr>
          <w:rFonts w:asciiTheme="minorHAnsi" w:hAnsiTheme="minorHAnsi" w:cstheme="minorHAnsi"/>
          <w:sz w:val="22"/>
          <w:szCs w:val="22"/>
        </w:rPr>
        <w:t xml:space="preserve">Objednatel se zavazuje uhradit </w:t>
      </w:r>
      <w:r w:rsidR="00E57309">
        <w:rPr>
          <w:rFonts w:asciiTheme="minorHAnsi" w:hAnsiTheme="minorHAnsi" w:cstheme="minorHAnsi"/>
          <w:sz w:val="22"/>
          <w:szCs w:val="22"/>
        </w:rPr>
        <w:t xml:space="preserve">zhotoviteli </w:t>
      </w:r>
      <w:r>
        <w:rPr>
          <w:rFonts w:asciiTheme="minorHAnsi" w:hAnsiTheme="minorHAnsi" w:cstheme="minorHAnsi"/>
          <w:sz w:val="22"/>
          <w:szCs w:val="22"/>
        </w:rPr>
        <w:t xml:space="preserve">odměnu za </w:t>
      </w:r>
      <w:r w:rsidR="000E456F">
        <w:rPr>
          <w:rFonts w:asciiTheme="minorHAnsi" w:hAnsiTheme="minorHAnsi" w:cstheme="minorHAnsi"/>
          <w:sz w:val="22"/>
          <w:szCs w:val="22"/>
        </w:rPr>
        <w:t xml:space="preserve">realizaci </w:t>
      </w:r>
      <w:r>
        <w:rPr>
          <w:rFonts w:asciiTheme="minorHAnsi" w:hAnsiTheme="minorHAnsi" w:cstheme="minorHAnsi"/>
          <w:sz w:val="22"/>
          <w:szCs w:val="22"/>
        </w:rPr>
        <w:t>jednotliv</w:t>
      </w:r>
      <w:r w:rsidR="000E456F">
        <w:rPr>
          <w:rFonts w:asciiTheme="minorHAnsi" w:hAnsiTheme="minorHAnsi" w:cstheme="minorHAnsi"/>
          <w:sz w:val="22"/>
          <w:szCs w:val="22"/>
        </w:rPr>
        <w:t>ých</w:t>
      </w:r>
      <w:r>
        <w:rPr>
          <w:rFonts w:asciiTheme="minorHAnsi" w:hAnsiTheme="minorHAnsi" w:cstheme="minorHAnsi"/>
          <w:sz w:val="22"/>
          <w:szCs w:val="22"/>
        </w:rPr>
        <w:t xml:space="preserve"> etap plnění následovně</w:t>
      </w:r>
    </w:p>
    <w:p w14:paraId="6C7EA7DB" w14:textId="78100F62" w:rsidR="005E048A" w:rsidRPr="006077FD" w:rsidRDefault="00ED3B85" w:rsidP="005E048A">
      <w:pPr>
        <w:numPr>
          <w:ilvl w:val="1"/>
          <w:numId w:val="2"/>
        </w:numPr>
        <w:tabs>
          <w:tab w:val="left" w:pos="851"/>
        </w:tabs>
        <w:spacing w:after="120"/>
        <w:ind w:left="851"/>
        <w:jc w:val="both"/>
        <w:rPr>
          <w:rFonts w:asciiTheme="minorHAnsi" w:hAnsiTheme="minorHAnsi" w:cstheme="minorHAnsi"/>
          <w:b/>
          <w:color w:val="000000"/>
          <w:sz w:val="22"/>
          <w:szCs w:val="22"/>
        </w:rPr>
      </w:pPr>
      <w:r w:rsidRPr="006077FD">
        <w:rPr>
          <w:rFonts w:asciiTheme="minorHAnsi" w:hAnsiTheme="minorHAnsi" w:cstheme="minorHAnsi"/>
          <w:b/>
          <w:sz w:val="22"/>
          <w:szCs w:val="22"/>
        </w:rPr>
        <w:t>návrh změny územního plánu</w:t>
      </w:r>
      <w:r w:rsidR="00483DEC">
        <w:rPr>
          <w:rFonts w:asciiTheme="minorHAnsi" w:hAnsiTheme="minorHAnsi" w:cstheme="minorHAnsi"/>
          <w:b/>
          <w:sz w:val="22"/>
          <w:szCs w:val="22"/>
        </w:rPr>
        <w:t xml:space="preserve"> (1. etapa)</w:t>
      </w:r>
    </w:p>
    <w:p w14:paraId="51FA6CE0" w14:textId="0D44719C" w:rsidR="005E048A" w:rsidRPr="006077FD" w:rsidRDefault="005E048A" w:rsidP="005E048A">
      <w:pPr>
        <w:spacing w:after="120"/>
        <w:jc w:val="center"/>
        <w:rPr>
          <w:rFonts w:asciiTheme="minorHAnsi" w:hAnsiTheme="minorHAnsi" w:cstheme="minorHAnsi"/>
          <w:b/>
          <w:color w:val="000000"/>
          <w:sz w:val="22"/>
          <w:szCs w:val="22"/>
        </w:rPr>
      </w:pPr>
      <w:r w:rsidRPr="006077FD">
        <w:rPr>
          <w:rFonts w:asciiTheme="minorHAnsi" w:hAnsiTheme="minorHAnsi" w:cstheme="minorHAnsi"/>
          <w:b/>
          <w:sz w:val="22"/>
          <w:szCs w:val="22"/>
        </w:rPr>
        <w:t xml:space="preserve">[doplní </w:t>
      </w:r>
      <w:r w:rsidRPr="006077FD">
        <w:rPr>
          <w:rFonts w:asciiTheme="minorHAnsi" w:hAnsiTheme="minorHAnsi" w:cstheme="minorHAnsi"/>
          <w:b/>
          <w:color w:val="000000"/>
          <w:sz w:val="22"/>
          <w:szCs w:val="22"/>
        </w:rPr>
        <w:t>účastník zadávacího řízení</w:t>
      </w:r>
      <w:r w:rsidRPr="006077FD">
        <w:rPr>
          <w:rFonts w:asciiTheme="minorHAnsi" w:hAnsiTheme="minorHAnsi" w:cstheme="minorHAnsi"/>
          <w:b/>
          <w:sz w:val="22"/>
          <w:szCs w:val="22"/>
        </w:rPr>
        <w:t xml:space="preserve">] </w:t>
      </w:r>
      <w:r w:rsidRPr="006077FD">
        <w:rPr>
          <w:rFonts w:asciiTheme="minorHAnsi" w:hAnsiTheme="minorHAnsi" w:cstheme="minorHAnsi"/>
          <w:b/>
          <w:color w:val="000000"/>
          <w:sz w:val="22"/>
          <w:szCs w:val="22"/>
        </w:rPr>
        <w:t>Kč bez DPH</w:t>
      </w:r>
    </w:p>
    <w:p w14:paraId="0F2FB202" w14:textId="77777777" w:rsidR="005E048A" w:rsidRPr="006077FD" w:rsidRDefault="005E048A" w:rsidP="005E048A">
      <w:pPr>
        <w:spacing w:after="120"/>
        <w:ind w:left="851"/>
        <w:jc w:val="both"/>
        <w:rPr>
          <w:rFonts w:asciiTheme="minorHAnsi" w:hAnsiTheme="minorHAnsi" w:cstheme="minorHAnsi"/>
          <w:sz w:val="22"/>
          <w:szCs w:val="22"/>
        </w:rPr>
      </w:pPr>
      <w:r w:rsidRPr="006077FD">
        <w:rPr>
          <w:rFonts w:asciiTheme="minorHAnsi" w:hAnsiTheme="minorHAnsi" w:cstheme="minorHAnsi"/>
          <w:sz w:val="22"/>
          <w:szCs w:val="22"/>
        </w:rPr>
        <w:t xml:space="preserve">Odměnu uhradí objednatel zhotoviteli na základě daňového dokladu a na základě oboustranně odsouhlaseného předávacího protokolu (předání </w:t>
      </w:r>
      <w:r w:rsidR="00ED3B85" w:rsidRPr="006077FD">
        <w:rPr>
          <w:rFonts w:asciiTheme="minorHAnsi" w:hAnsiTheme="minorHAnsi" w:cstheme="minorHAnsi"/>
          <w:sz w:val="22"/>
          <w:szCs w:val="22"/>
        </w:rPr>
        <w:t>návrhu změny územního plánu</w:t>
      </w:r>
      <w:r w:rsidRPr="006077FD">
        <w:rPr>
          <w:rFonts w:asciiTheme="minorHAnsi" w:hAnsiTheme="minorHAnsi" w:cstheme="minorHAnsi"/>
          <w:sz w:val="22"/>
          <w:szCs w:val="22"/>
        </w:rPr>
        <w:t>), který bude vždy (alespoň v kopii) nedílnou přílohou daňového dokladu.</w:t>
      </w:r>
    </w:p>
    <w:p w14:paraId="33CCA808" w14:textId="77777777" w:rsidR="005E048A" w:rsidRPr="006077FD" w:rsidRDefault="005E048A" w:rsidP="005E048A">
      <w:pPr>
        <w:ind w:left="851"/>
        <w:jc w:val="both"/>
        <w:rPr>
          <w:rFonts w:asciiTheme="minorHAnsi" w:hAnsiTheme="minorHAnsi" w:cstheme="minorHAnsi"/>
          <w:sz w:val="22"/>
          <w:szCs w:val="22"/>
          <w:highlight w:val="yellow"/>
        </w:rPr>
      </w:pPr>
    </w:p>
    <w:p w14:paraId="4D570250" w14:textId="5F05E00D" w:rsidR="00ED3B85" w:rsidRPr="006077FD" w:rsidRDefault="001B6336" w:rsidP="00ED3B85">
      <w:pPr>
        <w:numPr>
          <w:ilvl w:val="1"/>
          <w:numId w:val="2"/>
        </w:numPr>
        <w:tabs>
          <w:tab w:val="left" w:pos="851"/>
        </w:tabs>
        <w:spacing w:after="120"/>
        <w:ind w:left="851"/>
        <w:jc w:val="both"/>
        <w:rPr>
          <w:rFonts w:asciiTheme="minorHAnsi" w:hAnsiTheme="minorHAnsi" w:cstheme="minorHAnsi"/>
          <w:b/>
          <w:sz w:val="22"/>
          <w:szCs w:val="22"/>
        </w:rPr>
      </w:pPr>
      <w:r w:rsidRPr="001B6336">
        <w:rPr>
          <w:rFonts w:asciiTheme="minorHAnsi" w:hAnsiTheme="minorHAnsi" w:cstheme="minorHAnsi"/>
          <w:b/>
          <w:sz w:val="22"/>
          <w:szCs w:val="22"/>
        </w:rPr>
        <w:t>vyhodnocení vlivů na udržitelný rozvoj území včetně</w:t>
      </w:r>
      <w:r w:rsidRPr="00411708">
        <w:rPr>
          <w:rFonts w:asciiTheme="minorHAnsi" w:hAnsiTheme="minorHAnsi" w:cstheme="minorHAnsi"/>
          <w:sz w:val="22"/>
          <w:szCs w:val="22"/>
        </w:rPr>
        <w:t xml:space="preserve"> </w:t>
      </w:r>
      <w:r w:rsidR="00094B25" w:rsidRPr="006077FD">
        <w:rPr>
          <w:rFonts w:asciiTheme="minorHAnsi" w:hAnsiTheme="minorHAnsi" w:cstheme="minorHAnsi"/>
          <w:b/>
          <w:sz w:val="22"/>
          <w:szCs w:val="22"/>
        </w:rPr>
        <w:t>posouzení vlivů na životní prostředí</w:t>
      </w:r>
      <w:r w:rsidR="00483DEC">
        <w:rPr>
          <w:rFonts w:asciiTheme="minorHAnsi" w:hAnsiTheme="minorHAnsi" w:cstheme="minorHAnsi"/>
          <w:b/>
          <w:sz w:val="22"/>
          <w:szCs w:val="22"/>
        </w:rPr>
        <w:t xml:space="preserve"> (2. etapa)</w:t>
      </w:r>
    </w:p>
    <w:p w14:paraId="1E0094E0" w14:textId="77777777" w:rsidR="005E048A" w:rsidRPr="006077FD" w:rsidRDefault="005E048A" w:rsidP="005E048A">
      <w:pPr>
        <w:spacing w:after="120"/>
        <w:ind w:left="720"/>
        <w:jc w:val="center"/>
        <w:rPr>
          <w:rFonts w:asciiTheme="minorHAnsi" w:hAnsiTheme="minorHAnsi" w:cstheme="minorHAnsi"/>
          <w:b/>
          <w:sz w:val="22"/>
          <w:szCs w:val="22"/>
        </w:rPr>
      </w:pPr>
      <w:r w:rsidRPr="006077FD">
        <w:rPr>
          <w:rFonts w:asciiTheme="minorHAnsi" w:hAnsiTheme="minorHAnsi" w:cstheme="minorHAnsi"/>
          <w:b/>
          <w:sz w:val="22"/>
          <w:szCs w:val="22"/>
        </w:rPr>
        <w:t xml:space="preserve">[doplní </w:t>
      </w:r>
      <w:r w:rsidRPr="006077FD">
        <w:rPr>
          <w:rFonts w:asciiTheme="minorHAnsi" w:hAnsiTheme="minorHAnsi" w:cstheme="minorHAnsi"/>
          <w:b/>
          <w:color w:val="000000"/>
          <w:sz w:val="22"/>
          <w:szCs w:val="22"/>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
          <w:color w:val="000000"/>
          <w:sz w:val="22"/>
          <w:szCs w:val="22"/>
        </w:rPr>
        <w:t xml:space="preserve"> Kč bez DPH</w:t>
      </w:r>
    </w:p>
    <w:p w14:paraId="432DC973" w14:textId="05296D9A" w:rsidR="00ED3B85" w:rsidRPr="006077FD" w:rsidRDefault="00ED3B85" w:rsidP="00112D5B">
      <w:pPr>
        <w:spacing w:after="120"/>
        <w:ind w:left="851"/>
        <w:jc w:val="both"/>
        <w:rPr>
          <w:rFonts w:asciiTheme="minorHAnsi" w:hAnsiTheme="minorHAnsi" w:cstheme="minorHAnsi"/>
          <w:sz w:val="22"/>
          <w:szCs w:val="22"/>
        </w:rPr>
      </w:pPr>
      <w:r w:rsidRPr="006077FD">
        <w:rPr>
          <w:rFonts w:asciiTheme="minorHAnsi" w:hAnsiTheme="minorHAnsi" w:cstheme="minorHAnsi"/>
          <w:sz w:val="22"/>
          <w:szCs w:val="22"/>
        </w:rPr>
        <w:lastRenderedPageBreak/>
        <w:t>Odměnu uhradí objednatel zhotoviteli na základě daňového dokladu a na základě oboustranně odsouhlaseného předávacího protokolu (předání</w:t>
      </w:r>
      <w:r w:rsidR="00112D5B" w:rsidRPr="006077FD">
        <w:rPr>
          <w:rFonts w:asciiTheme="minorHAnsi" w:hAnsiTheme="minorHAnsi" w:cstheme="minorHAnsi"/>
          <w:sz w:val="22"/>
          <w:szCs w:val="22"/>
        </w:rPr>
        <w:t xml:space="preserve"> posouzení a vyhodnocení vlivů změny územního plánu na životní prostředí</w:t>
      </w:r>
      <w:r w:rsidRPr="006077FD">
        <w:rPr>
          <w:rFonts w:asciiTheme="minorHAnsi" w:hAnsiTheme="minorHAnsi" w:cstheme="minorHAnsi"/>
          <w:sz w:val="22"/>
          <w:szCs w:val="22"/>
        </w:rPr>
        <w:t>), který bude vždy (alespoň v kopii) nedílnou přílohou daňového dokladu.</w:t>
      </w:r>
    </w:p>
    <w:p w14:paraId="4E9622DC" w14:textId="77777777" w:rsidR="005E048A" w:rsidRPr="006077FD" w:rsidRDefault="005E048A" w:rsidP="005E048A">
      <w:pPr>
        <w:ind w:left="851"/>
        <w:jc w:val="both"/>
        <w:rPr>
          <w:rFonts w:asciiTheme="minorHAnsi" w:hAnsiTheme="minorHAnsi" w:cstheme="minorHAnsi"/>
          <w:sz w:val="22"/>
          <w:szCs w:val="22"/>
          <w:highlight w:val="yellow"/>
        </w:rPr>
      </w:pPr>
    </w:p>
    <w:p w14:paraId="70C422D7" w14:textId="27475217" w:rsidR="00ED3B85" w:rsidRPr="006077FD" w:rsidRDefault="00ED3B85" w:rsidP="00ED3B85">
      <w:pPr>
        <w:numPr>
          <w:ilvl w:val="1"/>
          <w:numId w:val="2"/>
        </w:numPr>
        <w:tabs>
          <w:tab w:val="left" w:pos="851"/>
        </w:tabs>
        <w:spacing w:after="120"/>
        <w:ind w:left="851"/>
        <w:jc w:val="both"/>
        <w:rPr>
          <w:rFonts w:asciiTheme="minorHAnsi" w:hAnsiTheme="minorHAnsi" w:cstheme="minorHAnsi"/>
          <w:b/>
          <w:sz w:val="22"/>
          <w:szCs w:val="22"/>
        </w:rPr>
      </w:pPr>
      <w:r w:rsidRPr="006077FD">
        <w:rPr>
          <w:rFonts w:asciiTheme="minorHAnsi" w:hAnsiTheme="minorHAnsi" w:cstheme="minorHAnsi"/>
          <w:b/>
          <w:sz w:val="22"/>
          <w:szCs w:val="22"/>
        </w:rPr>
        <w:t xml:space="preserve">návrh změny územního plánu pro </w:t>
      </w:r>
      <w:r w:rsidR="0088772F" w:rsidRPr="006077FD">
        <w:rPr>
          <w:rFonts w:asciiTheme="minorHAnsi" w:hAnsiTheme="minorHAnsi" w:cstheme="minorHAnsi"/>
          <w:b/>
          <w:sz w:val="22"/>
          <w:szCs w:val="22"/>
        </w:rPr>
        <w:t>veřejné projednání</w:t>
      </w:r>
      <w:r w:rsidR="00483DEC">
        <w:rPr>
          <w:rFonts w:asciiTheme="minorHAnsi" w:hAnsiTheme="minorHAnsi" w:cstheme="minorHAnsi"/>
          <w:b/>
          <w:sz w:val="22"/>
          <w:szCs w:val="22"/>
        </w:rPr>
        <w:t xml:space="preserve"> (3. etapa)</w:t>
      </w:r>
    </w:p>
    <w:p w14:paraId="2F7998E7" w14:textId="77777777" w:rsidR="005E048A" w:rsidRPr="006077FD" w:rsidRDefault="005E048A" w:rsidP="005E048A">
      <w:pPr>
        <w:spacing w:after="120"/>
        <w:jc w:val="center"/>
        <w:rPr>
          <w:rFonts w:asciiTheme="minorHAnsi" w:hAnsiTheme="minorHAnsi" w:cstheme="minorHAnsi"/>
          <w:b/>
          <w:sz w:val="22"/>
          <w:szCs w:val="22"/>
        </w:rPr>
      </w:pPr>
      <w:r w:rsidRPr="006077FD">
        <w:rPr>
          <w:rFonts w:asciiTheme="minorHAnsi" w:hAnsiTheme="minorHAnsi" w:cstheme="minorHAnsi"/>
          <w:b/>
          <w:sz w:val="22"/>
          <w:szCs w:val="22"/>
        </w:rPr>
        <w:t xml:space="preserve">[doplní </w:t>
      </w:r>
      <w:r w:rsidRPr="006077FD">
        <w:rPr>
          <w:rFonts w:asciiTheme="minorHAnsi" w:hAnsiTheme="minorHAnsi" w:cstheme="minorHAnsi"/>
          <w:b/>
          <w:color w:val="000000"/>
          <w:sz w:val="22"/>
          <w:szCs w:val="22"/>
        </w:rPr>
        <w:t>účastník zadávacího řízení</w:t>
      </w:r>
      <w:r w:rsidRPr="006077FD">
        <w:rPr>
          <w:rFonts w:asciiTheme="minorHAnsi" w:hAnsiTheme="minorHAnsi" w:cstheme="minorHAnsi"/>
          <w:b/>
          <w:sz w:val="22"/>
          <w:szCs w:val="22"/>
        </w:rPr>
        <w:t>]</w:t>
      </w:r>
      <w:r w:rsidRPr="006077FD">
        <w:rPr>
          <w:rFonts w:asciiTheme="minorHAnsi" w:hAnsiTheme="minorHAnsi" w:cstheme="minorHAnsi"/>
          <w:b/>
          <w:color w:val="000000"/>
          <w:sz w:val="22"/>
          <w:szCs w:val="22"/>
        </w:rPr>
        <w:t xml:space="preserve"> Kč bez DPH</w:t>
      </w:r>
    </w:p>
    <w:p w14:paraId="00A227A2" w14:textId="4E81DD1D" w:rsidR="00112D5B" w:rsidRPr="006077FD" w:rsidRDefault="005E048A" w:rsidP="00BB20E8">
      <w:pPr>
        <w:spacing w:after="120"/>
        <w:ind w:left="851"/>
        <w:jc w:val="both"/>
        <w:rPr>
          <w:rFonts w:asciiTheme="minorHAnsi" w:hAnsiTheme="minorHAnsi" w:cstheme="minorHAnsi"/>
          <w:sz w:val="22"/>
          <w:szCs w:val="22"/>
        </w:rPr>
      </w:pPr>
      <w:r w:rsidRPr="006077FD">
        <w:rPr>
          <w:rFonts w:asciiTheme="minorHAnsi" w:hAnsiTheme="minorHAnsi" w:cstheme="minorHAnsi"/>
          <w:sz w:val="22"/>
          <w:szCs w:val="22"/>
        </w:rPr>
        <w:t xml:space="preserve">Odměnu uhradí objednatel zhotoviteli na základě daňového dokladu </w:t>
      </w:r>
      <w:r w:rsidR="00112D5B" w:rsidRPr="006077FD">
        <w:rPr>
          <w:rFonts w:asciiTheme="minorHAnsi" w:hAnsiTheme="minorHAnsi" w:cstheme="minorHAnsi"/>
          <w:sz w:val="22"/>
          <w:szCs w:val="22"/>
        </w:rPr>
        <w:t>a na základě oboustranně odsouhlaseného předávacího protokolu (předání návrhu změny územního plánu pro veřejné projednán</w:t>
      </w:r>
      <w:r w:rsidR="00BB20E8" w:rsidRPr="006077FD">
        <w:rPr>
          <w:rFonts w:asciiTheme="minorHAnsi" w:hAnsiTheme="minorHAnsi" w:cstheme="minorHAnsi"/>
          <w:sz w:val="22"/>
          <w:szCs w:val="22"/>
        </w:rPr>
        <w:t xml:space="preserve">í upraveného na základě výsledků </w:t>
      </w:r>
      <w:r w:rsidR="00112D5B" w:rsidRPr="006077FD">
        <w:rPr>
          <w:rFonts w:asciiTheme="minorHAnsi" w:hAnsiTheme="minorHAnsi" w:cstheme="minorHAnsi"/>
          <w:sz w:val="22"/>
          <w:szCs w:val="22"/>
        </w:rPr>
        <w:t>vzešlých ze společného jednání</w:t>
      </w:r>
      <w:r w:rsidR="00BB20E8" w:rsidRPr="006077FD">
        <w:rPr>
          <w:rFonts w:asciiTheme="minorHAnsi" w:hAnsiTheme="minorHAnsi" w:cstheme="minorHAnsi"/>
          <w:sz w:val="22"/>
          <w:szCs w:val="22"/>
        </w:rPr>
        <w:t xml:space="preserve">), </w:t>
      </w:r>
      <w:r w:rsidR="00112D5B" w:rsidRPr="006077FD">
        <w:rPr>
          <w:rFonts w:asciiTheme="minorHAnsi" w:hAnsiTheme="minorHAnsi" w:cstheme="minorHAnsi"/>
          <w:sz w:val="22"/>
          <w:szCs w:val="22"/>
        </w:rPr>
        <w:t>který bude vždy (alespoň v kopii) nedílnou přílohou daňového dokladu.</w:t>
      </w:r>
    </w:p>
    <w:p w14:paraId="260E8C33" w14:textId="7F712CA2" w:rsidR="00112D5B" w:rsidRPr="006077FD" w:rsidRDefault="00112D5B" w:rsidP="00112D5B">
      <w:pPr>
        <w:numPr>
          <w:ilvl w:val="1"/>
          <w:numId w:val="2"/>
        </w:numPr>
        <w:tabs>
          <w:tab w:val="left" w:pos="851"/>
        </w:tabs>
        <w:spacing w:after="120"/>
        <w:ind w:left="851"/>
        <w:jc w:val="both"/>
        <w:rPr>
          <w:rFonts w:asciiTheme="minorHAnsi" w:hAnsiTheme="minorHAnsi" w:cstheme="minorHAnsi"/>
          <w:b/>
          <w:sz w:val="22"/>
          <w:szCs w:val="22"/>
        </w:rPr>
      </w:pPr>
      <w:r w:rsidRPr="006077FD">
        <w:rPr>
          <w:rFonts w:asciiTheme="minorHAnsi" w:hAnsiTheme="minorHAnsi" w:cstheme="minorHAnsi"/>
          <w:b/>
          <w:sz w:val="22"/>
          <w:szCs w:val="22"/>
        </w:rPr>
        <w:t>změna územního plánu, čistopis změny územního plánu</w:t>
      </w:r>
      <w:r w:rsidR="001B6336">
        <w:rPr>
          <w:rFonts w:asciiTheme="minorHAnsi" w:hAnsiTheme="minorHAnsi" w:cstheme="minorHAnsi"/>
          <w:b/>
          <w:sz w:val="22"/>
          <w:szCs w:val="22"/>
        </w:rPr>
        <w:t>, zpracování úplného znění územního plánu</w:t>
      </w:r>
      <w:r w:rsidR="00483DEC">
        <w:rPr>
          <w:rFonts w:asciiTheme="minorHAnsi" w:hAnsiTheme="minorHAnsi" w:cstheme="minorHAnsi"/>
          <w:b/>
          <w:sz w:val="22"/>
          <w:szCs w:val="22"/>
        </w:rPr>
        <w:t>(4., 5. a 6. etapa)</w:t>
      </w:r>
    </w:p>
    <w:p w14:paraId="172551D4" w14:textId="33CA41DB" w:rsidR="00112D5B" w:rsidRPr="006077FD" w:rsidRDefault="00112D5B" w:rsidP="00112D5B">
      <w:pPr>
        <w:spacing w:after="120"/>
        <w:jc w:val="center"/>
        <w:rPr>
          <w:rFonts w:asciiTheme="minorHAnsi" w:hAnsiTheme="minorHAnsi" w:cstheme="minorHAnsi"/>
          <w:b/>
          <w:sz w:val="22"/>
          <w:szCs w:val="22"/>
        </w:rPr>
      </w:pPr>
      <w:r w:rsidRPr="006077FD">
        <w:rPr>
          <w:rFonts w:asciiTheme="minorHAnsi" w:hAnsiTheme="minorHAnsi" w:cstheme="minorHAnsi"/>
          <w:b/>
          <w:sz w:val="22"/>
          <w:szCs w:val="22"/>
        </w:rPr>
        <w:t>[</w:t>
      </w:r>
      <w:r w:rsidRPr="006077FD">
        <w:rPr>
          <w:rFonts w:asciiTheme="minorHAnsi" w:hAnsiTheme="minorHAnsi" w:cstheme="minorHAnsi"/>
          <w:b/>
          <w:color w:val="000000"/>
          <w:sz w:val="22"/>
          <w:szCs w:val="22"/>
        </w:rPr>
        <w:t>účastník zadávacího řízení</w:t>
      </w:r>
      <w:r w:rsidR="00E57309">
        <w:rPr>
          <w:rFonts w:asciiTheme="minorHAnsi" w:hAnsiTheme="minorHAnsi" w:cstheme="minorHAnsi"/>
          <w:b/>
          <w:color w:val="000000"/>
          <w:sz w:val="22"/>
          <w:szCs w:val="22"/>
        </w:rPr>
        <w:t xml:space="preserve"> </w:t>
      </w:r>
      <w:r w:rsidR="00483DEC">
        <w:rPr>
          <w:rFonts w:asciiTheme="minorHAnsi" w:hAnsiTheme="minorHAnsi" w:cstheme="minorHAnsi"/>
          <w:b/>
          <w:color w:val="000000"/>
          <w:sz w:val="22"/>
          <w:szCs w:val="22"/>
        </w:rPr>
        <w:t xml:space="preserve">doplní </w:t>
      </w:r>
      <w:r w:rsidR="00E57309">
        <w:rPr>
          <w:rFonts w:asciiTheme="minorHAnsi" w:hAnsiTheme="minorHAnsi" w:cstheme="minorHAnsi"/>
          <w:b/>
          <w:color w:val="000000"/>
          <w:sz w:val="22"/>
          <w:szCs w:val="22"/>
        </w:rPr>
        <w:t>součet hodnot za 4., 5. a 6. etapu</w:t>
      </w:r>
      <w:r w:rsidRPr="006077FD">
        <w:rPr>
          <w:rFonts w:asciiTheme="minorHAnsi" w:hAnsiTheme="minorHAnsi" w:cstheme="minorHAnsi"/>
          <w:b/>
          <w:sz w:val="22"/>
          <w:szCs w:val="22"/>
        </w:rPr>
        <w:t>]</w:t>
      </w:r>
      <w:r w:rsidRPr="006077FD">
        <w:rPr>
          <w:rFonts w:asciiTheme="minorHAnsi" w:hAnsiTheme="minorHAnsi" w:cstheme="minorHAnsi"/>
          <w:b/>
          <w:color w:val="000000"/>
          <w:sz w:val="22"/>
          <w:szCs w:val="22"/>
        </w:rPr>
        <w:t xml:space="preserve"> Kč bez DPH</w:t>
      </w:r>
    </w:p>
    <w:p w14:paraId="2E762389" w14:textId="2F3AD195" w:rsidR="00AC4DAF" w:rsidRPr="000E456F" w:rsidRDefault="00112D5B" w:rsidP="000E456F">
      <w:pPr>
        <w:spacing w:after="120"/>
        <w:ind w:left="851"/>
        <w:jc w:val="both"/>
        <w:rPr>
          <w:rFonts w:asciiTheme="minorHAnsi" w:hAnsiTheme="minorHAnsi" w:cstheme="minorHAnsi"/>
          <w:sz w:val="22"/>
          <w:szCs w:val="22"/>
        </w:rPr>
      </w:pPr>
      <w:r w:rsidRPr="006077FD">
        <w:rPr>
          <w:rFonts w:asciiTheme="minorHAnsi" w:hAnsiTheme="minorHAnsi" w:cstheme="minorHAnsi"/>
          <w:sz w:val="22"/>
          <w:szCs w:val="22"/>
        </w:rPr>
        <w:t xml:space="preserve">Odměnu uhradí objednatel zhotoviteli na základě daňového dokladu po </w:t>
      </w:r>
      <w:r w:rsidR="00411708">
        <w:rPr>
          <w:rFonts w:asciiTheme="minorHAnsi" w:hAnsiTheme="minorHAnsi" w:cstheme="minorHAnsi"/>
          <w:sz w:val="22"/>
          <w:szCs w:val="22"/>
        </w:rPr>
        <w:t>nabytí účinnosti změny</w:t>
      </w:r>
      <w:r w:rsidRPr="006077FD">
        <w:rPr>
          <w:rFonts w:asciiTheme="minorHAnsi" w:hAnsiTheme="minorHAnsi" w:cstheme="minorHAnsi"/>
          <w:sz w:val="22"/>
          <w:szCs w:val="22"/>
        </w:rPr>
        <w:t>.</w:t>
      </w:r>
    </w:p>
    <w:p w14:paraId="1979CAE1"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K výše uvedeným odměnám bude zhotovitel účtovat DPH (daň z přidané hodnoty) ve výši stanovené právními předpisy ke dni uskutečnění zdanitelného plnění. </w:t>
      </w:r>
    </w:p>
    <w:p w14:paraId="7068E2F1"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Cena díla zahrnuje veškeré náklady nezbytné k řádnému a včasnému provedení díla dle čl. II této smlouvy, resp. jeho jednotlivých částí (zejm. náklady na úhradu správních poplatků, nákladů souvisejících s kompletací díla, studium a zajišťování potřebných podkladů, cestovné, stravné) a zisk zhotovitele.</w:t>
      </w:r>
    </w:p>
    <w:p w14:paraId="02D72327" w14:textId="77777777" w:rsidR="00273249"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Lhůta splatnosti daňových dokladů – faktur </w:t>
      </w:r>
      <w:r w:rsidR="00273249" w:rsidRPr="006077FD">
        <w:rPr>
          <w:rFonts w:asciiTheme="minorHAnsi" w:hAnsiTheme="minorHAnsi" w:cstheme="minorHAnsi"/>
          <w:sz w:val="22"/>
          <w:szCs w:val="22"/>
        </w:rPr>
        <w:t>činí 30</w:t>
      </w:r>
      <w:r w:rsidRPr="006077FD">
        <w:rPr>
          <w:rFonts w:asciiTheme="minorHAnsi" w:hAnsiTheme="minorHAnsi" w:cstheme="minorHAnsi"/>
          <w:sz w:val="22"/>
          <w:szCs w:val="22"/>
        </w:rPr>
        <w:t xml:space="preserve"> kalendářních dnů od jejich doručení objedna</w:t>
      </w:r>
      <w:r w:rsidR="00273249" w:rsidRPr="006077FD">
        <w:rPr>
          <w:rFonts w:asciiTheme="minorHAnsi" w:hAnsiTheme="minorHAnsi" w:cstheme="minorHAnsi"/>
          <w:sz w:val="22"/>
          <w:szCs w:val="22"/>
        </w:rPr>
        <w:t>teli.</w:t>
      </w:r>
    </w:p>
    <w:p w14:paraId="126C3C5A"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Objednatel neposkytuje zálohy. Smluvní strany se tímto dohodly na vyloučení aplikace ustanovení § 2611 občanského zákoníku.</w:t>
      </w:r>
    </w:p>
    <w:p w14:paraId="5D54107A"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Závazek objednatele k zaplacení odměny je splněn okamžikem, kdy částka odpovídající dohodnuté odměně dle příslušného daňového dokladu bude odepsána z účtu objednatele</w:t>
      </w:r>
      <w:r w:rsidR="00273249" w:rsidRPr="006077FD">
        <w:rPr>
          <w:rFonts w:asciiTheme="minorHAnsi" w:hAnsiTheme="minorHAnsi" w:cstheme="minorHAnsi"/>
          <w:sz w:val="22"/>
          <w:szCs w:val="22"/>
        </w:rPr>
        <w:t xml:space="preserve"> ve prospěch účtu zhotovitele</w:t>
      </w:r>
      <w:r w:rsidRPr="006077FD">
        <w:rPr>
          <w:rFonts w:asciiTheme="minorHAnsi" w:hAnsiTheme="minorHAnsi" w:cstheme="minorHAnsi"/>
          <w:sz w:val="22"/>
          <w:szCs w:val="22"/>
        </w:rPr>
        <w:t xml:space="preserve">.  </w:t>
      </w:r>
    </w:p>
    <w:p w14:paraId="7D09099C"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Daňový doklad musí obsahovat všechny náležitosti daňového dokladu dle platných právních předpisů, rovněž musí být označen registračním číslem projektu, z něhož je plnění dle této smlouvy financováno.</w:t>
      </w:r>
    </w:p>
    <w:p w14:paraId="5EC29816" w14:textId="77777777" w:rsidR="005E048A" w:rsidRPr="006077FD" w:rsidRDefault="005E048A" w:rsidP="005E048A">
      <w:pPr>
        <w:numPr>
          <w:ilvl w:val="0"/>
          <w:numId w:val="2"/>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w:t>
      </w:r>
    </w:p>
    <w:p w14:paraId="6A516BEA" w14:textId="77777777" w:rsidR="005E048A" w:rsidRPr="006077FD" w:rsidRDefault="005E048A" w:rsidP="005E048A">
      <w:pPr>
        <w:spacing w:after="120"/>
        <w:jc w:val="center"/>
        <w:rPr>
          <w:rFonts w:asciiTheme="minorHAnsi" w:hAnsiTheme="minorHAnsi" w:cstheme="minorHAnsi"/>
          <w:b/>
          <w:bCs/>
          <w:sz w:val="22"/>
          <w:szCs w:val="22"/>
        </w:rPr>
      </w:pPr>
    </w:p>
    <w:p w14:paraId="50A5EDBD"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IV. </w:t>
      </w:r>
    </w:p>
    <w:p w14:paraId="089E3D8F" w14:textId="77777777" w:rsidR="005E048A" w:rsidRPr="0036317E" w:rsidRDefault="005E048A" w:rsidP="005E048A">
      <w:pPr>
        <w:spacing w:after="120"/>
        <w:jc w:val="center"/>
        <w:rPr>
          <w:rFonts w:asciiTheme="minorHAnsi" w:hAnsiTheme="minorHAnsi" w:cstheme="minorHAnsi"/>
          <w:sz w:val="22"/>
          <w:szCs w:val="22"/>
        </w:rPr>
      </w:pPr>
      <w:r w:rsidRPr="0036317E">
        <w:rPr>
          <w:rFonts w:asciiTheme="minorHAnsi" w:hAnsiTheme="minorHAnsi" w:cstheme="minorHAnsi"/>
          <w:b/>
          <w:bCs/>
          <w:sz w:val="22"/>
          <w:szCs w:val="22"/>
        </w:rPr>
        <w:t>TERMÍNY PLNĚNÍ</w:t>
      </w:r>
    </w:p>
    <w:p w14:paraId="39AC5EE2" w14:textId="77777777" w:rsidR="005E048A" w:rsidRPr="0036317E" w:rsidRDefault="005E048A" w:rsidP="005E048A">
      <w:pPr>
        <w:numPr>
          <w:ilvl w:val="0"/>
          <w:numId w:val="3"/>
        </w:numPr>
        <w:spacing w:after="120"/>
        <w:ind w:left="284"/>
        <w:jc w:val="both"/>
        <w:rPr>
          <w:rFonts w:asciiTheme="minorHAnsi" w:hAnsiTheme="minorHAnsi" w:cstheme="minorHAnsi"/>
          <w:sz w:val="22"/>
          <w:szCs w:val="22"/>
        </w:rPr>
      </w:pPr>
      <w:r w:rsidRPr="0036317E">
        <w:rPr>
          <w:rFonts w:asciiTheme="minorHAnsi" w:hAnsiTheme="minorHAnsi" w:cstheme="minorHAnsi"/>
          <w:sz w:val="22"/>
          <w:szCs w:val="22"/>
        </w:rPr>
        <w:t>Zhotovitel se zavazuje provést dílo v následujících termínech:</w:t>
      </w:r>
    </w:p>
    <w:p w14:paraId="24C0C5F7" w14:textId="77777777" w:rsidR="005E048A" w:rsidRPr="0036317E" w:rsidRDefault="005E048A" w:rsidP="005E048A">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t>zahájení prací bezprostředně po doručení výzvy objednatele k zahájení plnění,</w:t>
      </w:r>
    </w:p>
    <w:p w14:paraId="17A12E3C" w14:textId="4108F01E" w:rsidR="00B63CF0" w:rsidRPr="0036317E" w:rsidRDefault="004C0156" w:rsidP="00B63CF0">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t>z</w:t>
      </w:r>
      <w:r w:rsidR="0088772F" w:rsidRPr="0036317E">
        <w:rPr>
          <w:rFonts w:asciiTheme="minorHAnsi" w:hAnsiTheme="minorHAnsi" w:cstheme="minorHAnsi"/>
          <w:sz w:val="22"/>
          <w:szCs w:val="22"/>
        </w:rPr>
        <w:t>pracovaný návrh změny územního plánu bude objednateli předán</w:t>
      </w:r>
      <w:r w:rsidR="005E048A" w:rsidRPr="0036317E">
        <w:rPr>
          <w:rFonts w:asciiTheme="minorHAnsi" w:hAnsiTheme="minorHAnsi" w:cstheme="minorHAnsi"/>
          <w:sz w:val="22"/>
          <w:szCs w:val="22"/>
        </w:rPr>
        <w:t xml:space="preserve"> do </w:t>
      </w:r>
      <w:r w:rsidRPr="0036317E">
        <w:rPr>
          <w:rFonts w:asciiTheme="minorHAnsi" w:hAnsiTheme="minorHAnsi" w:cstheme="minorHAnsi"/>
          <w:sz w:val="22"/>
          <w:szCs w:val="22"/>
        </w:rPr>
        <w:t>3</w:t>
      </w:r>
      <w:r w:rsidR="002C5D1E" w:rsidRPr="0036317E">
        <w:rPr>
          <w:rFonts w:asciiTheme="minorHAnsi" w:hAnsiTheme="minorHAnsi" w:cstheme="minorHAnsi"/>
          <w:sz w:val="22"/>
          <w:szCs w:val="22"/>
        </w:rPr>
        <w:t xml:space="preserve"> m</w:t>
      </w:r>
      <w:r w:rsidR="005E048A" w:rsidRPr="0036317E">
        <w:rPr>
          <w:rFonts w:asciiTheme="minorHAnsi" w:hAnsiTheme="minorHAnsi" w:cstheme="minorHAnsi"/>
          <w:sz w:val="22"/>
          <w:szCs w:val="22"/>
        </w:rPr>
        <w:t>ěsíců ode dne podpisu této smlouvy</w:t>
      </w:r>
      <w:r w:rsidR="002C5D1E" w:rsidRPr="0036317E">
        <w:rPr>
          <w:rFonts w:asciiTheme="minorHAnsi" w:hAnsiTheme="minorHAnsi" w:cstheme="minorHAnsi"/>
          <w:sz w:val="22"/>
          <w:szCs w:val="22"/>
        </w:rPr>
        <w:t>,</w:t>
      </w:r>
      <w:r w:rsidR="00E35AA4" w:rsidRPr="0036317E">
        <w:rPr>
          <w:rFonts w:asciiTheme="minorHAnsi" w:hAnsiTheme="minorHAnsi" w:cstheme="minorHAnsi"/>
          <w:sz w:val="22"/>
          <w:szCs w:val="22"/>
        </w:rPr>
        <w:t xml:space="preserve"> a předání podkladů</w:t>
      </w:r>
      <w:r w:rsidR="00F64AD1" w:rsidRPr="0036317E">
        <w:rPr>
          <w:rFonts w:asciiTheme="minorHAnsi" w:hAnsiTheme="minorHAnsi" w:cstheme="minorHAnsi"/>
          <w:sz w:val="22"/>
          <w:szCs w:val="22"/>
        </w:rPr>
        <w:t>,</w:t>
      </w:r>
    </w:p>
    <w:p w14:paraId="25761ED9" w14:textId="295AA484" w:rsidR="00E35AA4" w:rsidRPr="0036317E" w:rsidRDefault="00E35AA4" w:rsidP="00E35AA4">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t xml:space="preserve">vyhodnocení vlivů na </w:t>
      </w:r>
      <w:r w:rsidR="001B6336" w:rsidRPr="0036317E">
        <w:rPr>
          <w:rFonts w:asciiTheme="minorHAnsi" w:hAnsiTheme="minorHAnsi" w:cstheme="minorHAnsi"/>
          <w:sz w:val="22"/>
          <w:szCs w:val="22"/>
        </w:rPr>
        <w:t>udržitelný rozvoj území vč. posouze</w:t>
      </w:r>
      <w:r w:rsidR="006352BC" w:rsidRPr="0036317E">
        <w:rPr>
          <w:rFonts w:asciiTheme="minorHAnsi" w:hAnsiTheme="minorHAnsi" w:cstheme="minorHAnsi"/>
          <w:sz w:val="22"/>
          <w:szCs w:val="22"/>
        </w:rPr>
        <w:t>n</w:t>
      </w:r>
      <w:r w:rsidR="001B6336" w:rsidRPr="0036317E">
        <w:rPr>
          <w:rFonts w:asciiTheme="minorHAnsi" w:hAnsiTheme="minorHAnsi" w:cstheme="minorHAnsi"/>
          <w:sz w:val="22"/>
          <w:szCs w:val="22"/>
        </w:rPr>
        <w:t xml:space="preserve">í vlivů na </w:t>
      </w:r>
      <w:r w:rsidRPr="0036317E">
        <w:rPr>
          <w:rFonts w:asciiTheme="minorHAnsi" w:hAnsiTheme="minorHAnsi" w:cstheme="minorHAnsi"/>
          <w:sz w:val="22"/>
          <w:szCs w:val="22"/>
        </w:rPr>
        <w:t xml:space="preserve">životní prostředí </w:t>
      </w:r>
      <w:r w:rsidR="001B6336" w:rsidRPr="0036317E">
        <w:rPr>
          <w:rFonts w:asciiTheme="minorHAnsi" w:hAnsiTheme="minorHAnsi" w:cstheme="minorHAnsi"/>
          <w:sz w:val="22"/>
          <w:szCs w:val="22"/>
        </w:rPr>
        <w:t xml:space="preserve">(SEA) </w:t>
      </w:r>
      <w:r w:rsidR="0088772F" w:rsidRPr="0036317E">
        <w:rPr>
          <w:rFonts w:asciiTheme="minorHAnsi" w:hAnsiTheme="minorHAnsi" w:cstheme="minorHAnsi"/>
          <w:sz w:val="22"/>
          <w:szCs w:val="22"/>
        </w:rPr>
        <w:t>bud</w:t>
      </w:r>
      <w:r w:rsidRPr="0036317E">
        <w:rPr>
          <w:rFonts w:asciiTheme="minorHAnsi" w:hAnsiTheme="minorHAnsi" w:cstheme="minorHAnsi"/>
          <w:sz w:val="22"/>
          <w:szCs w:val="22"/>
        </w:rPr>
        <w:t>e</w:t>
      </w:r>
      <w:r w:rsidR="0088772F" w:rsidRPr="0036317E">
        <w:rPr>
          <w:rFonts w:asciiTheme="minorHAnsi" w:hAnsiTheme="minorHAnsi" w:cstheme="minorHAnsi"/>
          <w:sz w:val="22"/>
          <w:szCs w:val="22"/>
        </w:rPr>
        <w:t xml:space="preserve"> objednateli předán do </w:t>
      </w:r>
      <w:r w:rsidR="004C0156" w:rsidRPr="0036317E">
        <w:rPr>
          <w:rFonts w:asciiTheme="minorHAnsi" w:hAnsiTheme="minorHAnsi" w:cstheme="minorHAnsi"/>
          <w:sz w:val="22"/>
          <w:szCs w:val="22"/>
        </w:rPr>
        <w:t>4</w:t>
      </w:r>
      <w:r w:rsidR="00F64AD1" w:rsidRPr="0036317E">
        <w:rPr>
          <w:rFonts w:asciiTheme="minorHAnsi" w:hAnsiTheme="minorHAnsi" w:cstheme="minorHAnsi"/>
          <w:sz w:val="22"/>
          <w:szCs w:val="22"/>
        </w:rPr>
        <w:t xml:space="preserve"> </w:t>
      </w:r>
      <w:r w:rsidR="0088772F" w:rsidRPr="0036317E">
        <w:rPr>
          <w:rFonts w:asciiTheme="minorHAnsi" w:hAnsiTheme="minorHAnsi" w:cstheme="minorHAnsi"/>
          <w:sz w:val="22"/>
          <w:szCs w:val="22"/>
        </w:rPr>
        <w:t>měsíců ode dne podpisu této smlouvy</w:t>
      </w:r>
      <w:r w:rsidR="00F64AD1" w:rsidRPr="0036317E">
        <w:rPr>
          <w:rFonts w:asciiTheme="minorHAnsi" w:hAnsiTheme="minorHAnsi" w:cstheme="minorHAnsi"/>
          <w:sz w:val="22"/>
          <w:szCs w:val="22"/>
        </w:rPr>
        <w:t>.</w:t>
      </w:r>
    </w:p>
    <w:p w14:paraId="4420C46C" w14:textId="5C838472" w:rsidR="00B63CF0" w:rsidRPr="0036317E" w:rsidRDefault="00E35AA4" w:rsidP="00B63CF0">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lastRenderedPageBreak/>
        <w:t>n</w:t>
      </w:r>
      <w:r w:rsidR="00607B19" w:rsidRPr="0036317E">
        <w:rPr>
          <w:rFonts w:asciiTheme="minorHAnsi" w:hAnsiTheme="minorHAnsi" w:cstheme="minorHAnsi"/>
          <w:sz w:val="22"/>
          <w:szCs w:val="22"/>
        </w:rPr>
        <w:t xml:space="preserve">ávrh změny územního plánu pro veřejné projednání </w:t>
      </w:r>
      <w:r w:rsidRPr="0036317E">
        <w:rPr>
          <w:rFonts w:asciiTheme="minorHAnsi" w:hAnsiTheme="minorHAnsi" w:cstheme="minorHAnsi"/>
          <w:sz w:val="22"/>
          <w:szCs w:val="22"/>
        </w:rPr>
        <w:t xml:space="preserve">bude objednateli předán do </w:t>
      </w:r>
      <w:r w:rsidR="004C0156" w:rsidRPr="0036317E">
        <w:rPr>
          <w:rFonts w:asciiTheme="minorHAnsi" w:hAnsiTheme="minorHAnsi" w:cstheme="minorHAnsi"/>
          <w:sz w:val="22"/>
          <w:szCs w:val="22"/>
        </w:rPr>
        <w:t>4</w:t>
      </w:r>
      <w:r w:rsidR="00F64AD1" w:rsidRPr="0036317E">
        <w:rPr>
          <w:rFonts w:asciiTheme="minorHAnsi" w:hAnsiTheme="minorHAnsi" w:cstheme="minorHAnsi"/>
          <w:sz w:val="22"/>
          <w:szCs w:val="22"/>
        </w:rPr>
        <w:t xml:space="preserve"> </w:t>
      </w:r>
      <w:r w:rsidRPr="0036317E">
        <w:rPr>
          <w:rFonts w:asciiTheme="minorHAnsi" w:hAnsiTheme="minorHAnsi" w:cstheme="minorHAnsi"/>
          <w:sz w:val="22"/>
          <w:szCs w:val="22"/>
        </w:rPr>
        <w:t xml:space="preserve">týdnů od protokolárního předání </w:t>
      </w:r>
      <w:r w:rsidR="00B63CF0" w:rsidRPr="0036317E">
        <w:rPr>
          <w:rFonts w:asciiTheme="minorHAnsi" w:hAnsiTheme="minorHAnsi" w:cstheme="minorHAnsi"/>
          <w:sz w:val="22"/>
          <w:szCs w:val="22"/>
        </w:rPr>
        <w:t>výsledků projednání, výsledku řešení rozporů a vyhodnocení vlivů na udržitelný rozvoj vzešlých ze společného jednání</w:t>
      </w:r>
      <w:r w:rsidR="00F64AD1" w:rsidRPr="0036317E">
        <w:rPr>
          <w:rFonts w:asciiTheme="minorHAnsi" w:hAnsiTheme="minorHAnsi" w:cstheme="minorHAnsi"/>
          <w:sz w:val="22"/>
          <w:szCs w:val="22"/>
        </w:rPr>
        <w:t>,</w:t>
      </w:r>
    </w:p>
    <w:p w14:paraId="640C3BDA" w14:textId="7AA0AA37" w:rsidR="00B63CF0" w:rsidRPr="0036317E" w:rsidRDefault="00B63CF0" w:rsidP="00B63CF0">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t xml:space="preserve">změna územního plánu jakožto pokladu pro zastupitelstva bude objednateli předána do </w:t>
      </w:r>
      <w:r w:rsidR="004C0156" w:rsidRPr="0036317E">
        <w:rPr>
          <w:rFonts w:asciiTheme="minorHAnsi" w:hAnsiTheme="minorHAnsi" w:cstheme="minorHAnsi"/>
          <w:sz w:val="22"/>
          <w:szCs w:val="22"/>
        </w:rPr>
        <w:t>3</w:t>
      </w:r>
      <w:r w:rsidR="0036317E" w:rsidRPr="0036317E">
        <w:rPr>
          <w:rFonts w:asciiTheme="minorHAnsi" w:hAnsiTheme="minorHAnsi" w:cstheme="minorHAnsi"/>
          <w:sz w:val="22"/>
          <w:szCs w:val="22"/>
        </w:rPr>
        <w:t xml:space="preserve"> </w:t>
      </w:r>
      <w:r w:rsidRPr="0036317E">
        <w:rPr>
          <w:rFonts w:asciiTheme="minorHAnsi" w:hAnsiTheme="minorHAnsi" w:cstheme="minorHAnsi"/>
          <w:sz w:val="22"/>
          <w:szCs w:val="22"/>
        </w:rPr>
        <w:t>týdnů ode dne protokolárního předání výsledků veřejného projednání změny územního plánu</w:t>
      </w:r>
      <w:r w:rsidR="0036317E" w:rsidRPr="0036317E">
        <w:rPr>
          <w:rFonts w:asciiTheme="minorHAnsi" w:hAnsiTheme="minorHAnsi" w:cstheme="minorHAnsi"/>
          <w:sz w:val="22"/>
          <w:szCs w:val="22"/>
        </w:rPr>
        <w:t>,</w:t>
      </w:r>
    </w:p>
    <w:p w14:paraId="1CEFDA01" w14:textId="57E849B1" w:rsidR="00B63CF0" w:rsidRPr="0036317E" w:rsidRDefault="00B63CF0" w:rsidP="00B63CF0">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t>čistopis zastupitelstvem schválen</w:t>
      </w:r>
      <w:r w:rsidR="00094B25" w:rsidRPr="0036317E">
        <w:rPr>
          <w:rFonts w:asciiTheme="minorHAnsi" w:hAnsiTheme="minorHAnsi" w:cstheme="minorHAnsi"/>
          <w:sz w:val="22"/>
          <w:szCs w:val="22"/>
        </w:rPr>
        <w:t>é</w:t>
      </w:r>
      <w:r w:rsidRPr="0036317E">
        <w:rPr>
          <w:rFonts w:asciiTheme="minorHAnsi" w:hAnsiTheme="minorHAnsi" w:cstheme="minorHAnsi"/>
          <w:sz w:val="22"/>
          <w:szCs w:val="22"/>
        </w:rPr>
        <w:t xml:space="preserve"> změn</w:t>
      </w:r>
      <w:r w:rsidR="00094B25" w:rsidRPr="0036317E">
        <w:rPr>
          <w:rFonts w:asciiTheme="minorHAnsi" w:hAnsiTheme="minorHAnsi" w:cstheme="minorHAnsi"/>
          <w:sz w:val="22"/>
          <w:szCs w:val="22"/>
        </w:rPr>
        <w:t>y</w:t>
      </w:r>
      <w:r w:rsidRPr="0036317E">
        <w:rPr>
          <w:rFonts w:asciiTheme="minorHAnsi" w:hAnsiTheme="minorHAnsi" w:cstheme="minorHAnsi"/>
          <w:sz w:val="22"/>
          <w:szCs w:val="22"/>
        </w:rPr>
        <w:t xml:space="preserve"> územního plánu </w:t>
      </w:r>
      <w:r w:rsidR="00094B25" w:rsidRPr="0036317E">
        <w:rPr>
          <w:rFonts w:asciiTheme="minorHAnsi" w:hAnsiTheme="minorHAnsi" w:cstheme="minorHAnsi"/>
          <w:sz w:val="22"/>
          <w:szCs w:val="22"/>
        </w:rPr>
        <w:t xml:space="preserve">bude objednateli předán do </w:t>
      </w:r>
      <w:r w:rsidR="004C0156" w:rsidRPr="0036317E">
        <w:rPr>
          <w:rFonts w:asciiTheme="minorHAnsi" w:hAnsiTheme="minorHAnsi" w:cstheme="minorHAnsi"/>
          <w:sz w:val="22"/>
          <w:szCs w:val="22"/>
        </w:rPr>
        <w:t>2</w:t>
      </w:r>
      <w:r w:rsidR="0036317E" w:rsidRPr="0036317E">
        <w:rPr>
          <w:rFonts w:asciiTheme="minorHAnsi" w:hAnsiTheme="minorHAnsi" w:cstheme="minorHAnsi"/>
          <w:sz w:val="22"/>
          <w:szCs w:val="22"/>
        </w:rPr>
        <w:t xml:space="preserve"> </w:t>
      </w:r>
      <w:r w:rsidR="00094B25" w:rsidRPr="0036317E">
        <w:rPr>
          <w:rFonts w:asciiTheme="minorHAnsi" w:hAnsiTheme="minorHAnsi" w:cstheme="minorHAnsi"/>
          <w:sz w:val="22"/>
          <w:szCs w:val="22"/>
        </w:rPr>
        <w:t>týdnů od doručení oznámení, že změna územního plánu byla.</w:t>
      </w:r>
    </w:p>
    <w:p w14:paraId="5F7D8E73" w14:textId="63B350FD" w:rsidR="001B6336" w:rsidRPr="0036317E" w:rsidRDefault="001B6336" w:rsidP="001B6336">
      <w:pPr>
        <w:numPr>
          <w:ilvl w:val="0"/>
          <w:numId w:val="17"/>
        </w:numPr>
        <w:spacing w:after="120"/>
        <w:ind w:left="709"/>
        <w:jc w:val="both"/>
        <w:rPr>
          <w:rFonts w:asciiTheme="minorHAnsi" w:hAnsiTheme="minorHAnsi" w:cstheme="minorHAnsi"/>
          <w:sz w:val="22"/>
          <w:szCs w:val="22"/>
        </w:rPr>
      </w:pPr>
      <w:r w:rsidRPr="0036317E">
        <w:rPr>
          <w:rFonts w:asciiTheme="minorHAnsi" w:hAnsiTheme="minorHAnsi" w:cstheme="minorHAnsi"/>
          <w:sz w:val="22"/>
          <w:szCs w:val="22"/>
        </w:rPr>
        <w:t>úplné znění územního plánu Újezd u Brna po změně č. 1 ÚP bude objednateli předáno do</w:t>
      </w:r>
      <w:r w:rsidR="0036317E" w:rsidRPr="0036317E">
        <w:rPr>
          <w:rFonts w:asciiTheme="minorHAnsi" w:hAnsiTheme="minorHAnsi" w:cstheme="minorHAnsi"/>
          <w:sz w:val="22"/>
          <w:szCs w:val="22"/>
        </w:rPr>
        <w:t xml:space="preserve"> </w:t>
      </w:r>
      <w:r w:rsidR="004C0156" w:rsidRPr="0036317E">
        <w:rPr>
          <w:rFonts w:asciiTheme="minorHAnsi" w:hAnsiTheme="minorHAnsi" w:cstheme="minorHAnsi"/>
          <w:sz w:val="22"/>
          <w:szCs w:val="22"/>
        </w:rPr>
        <w:t>2</w:t>
      </w:r>
      <w:r w:rsidR="0036317E" w:rsidRPr="0036317E">
        <w:rPr>
          <w:rFonts w:asciiTheme="minorHAnsi" w:hAnsiTheme="minorHAnsi" w:cstheme="minorHAnsi"/>
          <w:sz w:val="22"/>
          <w:szCs w:val="22"/>
        </w:rPr>
        <w:t xml:space="preserve"> </w:t>
      </w:r>
      <w:r w:rsidRPr="0036317E">
        <w:rPr>
          <w:rFonts w:asciiTheme="minorHAnsi" w:hAnsiTheme="minorHAnsi" w:cstheme="minorHAnsi"/>
          <w:sz w:val="22"/>
          <w:szCs w:val="22"/>
        </w:rPr>
        <w:t xml:space="preserve">týdnů od </w:t>
      </w:r>
      <w:r w:rsidR="004C0156" w:rsidRPr="0036317E">
        <w:rPr>
          <w:rFonts w:asciiTheme="minorHAnsi" w:hAnsiTheme="minorHAnsi" w:cstheme="minorHAnsi"/>
          <w:sz w:val="22"/>
          <w:szCs w:val="22"/>
        </w:rPr>
        <w:t>vydání změny v zastupitelstvu města</w:t>
      </w:r>
      <w:r w:rsidRPr="0036317E">
        <w:rPr>
          <w:rFonts w:asciiTheme="minorHAnsi" w:hAnsiTheme="minorHAnsi" w:cstheme="minorHAnsi"/>
          <w:sz w:val="22"/>
          <w:szCs w:val="22"/>
        </w:rPr>
        <w:t>.</w:t>
      </w:r>
    </w:p>
    <w:p w14:paraId="0CD458BC" w14:textId="7DC07B03" w:rsidR="00094B25" w:rsidRPr="0036317E" w:rsidRDefault="00094B25" w:rsidP="005E048A">
      <w:pPr>
        <w:numPr>
          <w:ilvl w:val="0"/>
          <w:numId w:val="3"/>
        </w:numPr>
        <w:spacing w:after="120"/>
        <w:ind w:left="284"/>
        <w:jc w:val="both"/>
        <w:rPr>
          <w:rFonts w:asciiTheme="minorHAnsi" w:hAnsiTheme="minorHAnsi" w:cstheme="minorHAnsi"/>
          <w:sz w:val="22"/>
          <w:szCs w:val="22"/>
        </w:rPr>
      </w:pPr>
      <w:r w:rsidRPr="0036317E">
        <w:rPr>
          <w:rFonts w:asciiTheme="minorHAnsi" w:hAnsiTheme="minorHAnsi" w:cstheme="minorHAnsi"/>
          <w:sz w:val="22"/>
          <w:szCs w:val="22"/>
        </w:rPr>
        <w:t>Jednotlivá dílčí plnění je zhotovitel povinen doručit do sídla objednatele uvedeného v čl. I této smlouvy.</w:t>
      </w:r>
    </w:p>
    <w:p w14:paraId="6FCCB8DB" w14:textId="34A3D94E" w:rsidR="005E048A" w:rsidRPr="006077FD" w:rsidRDefault="005E048A" w:rsidP="005E048A">
      <w:pPr>
        <w:numPr>
          <w:ilvl w:val="0"/>
          <w:numId w:val="3"/>
        </w:numPr>
        <w:spacing w:after="120"/>
        <w:ind w:left="284"/>
        <w:jc w:val="both"/>
        <w:rPr>
          <w:rFonts w:asciiTheme="minorHAnsi" w:hAnsiTheme="minorHAnsi" w:cstheme="minorHAnsi"/>
          <w:sz w:val="22"/>
          <w:szCs w:val="22"/>
        </w:rPr>
      </w:pPr>
      <w:r w:rsidRPr="0036317E">
        <w:rPr>
          <w:rFonts w:asciiTheme="minorHAnsi" w:hAnsiTheme="minorHAnsi" w:cstheme="minorHAnsi"/>
          <w:bCs/>
          <w:sz w:val="22"/>
          <w:szCs w:val="22"/>
        </w:rPr>
        <w:t>Bude-</w:t>
      </w:r>
      <w:r w:rsidRPr="0036317E">
        <w:rPr>
          <w:rFonts w:asciiTheme="minorHAnsi" w:hAnsiTheme="minorHAnsi" w:cstheme="minorHAnsi"/>
          <w:sz w:val="22"/>
          <w:szCs w:val="22"/>
        </w:rPr>
        <w:t>li</w:t>
      </w:r>
      <w:r w:rsidRPr="0036317E">
        <w:rPr>
          <w:rFonts w:asciiTheme="minorHAnsi" w:hAnsiTheme="minorHAnsi" w:cstheme="minorHAnsi"/>
          <w:bCs/>
          <w:sz w:val="22"/>
          <w:szCs w:val="22"/>
        </w:rPr>
        <w:t xml:space="preserve"> zhotovitel v prodlení s jakýmkoliv termínem plnění po dobu delší než</w:t>
      </w:r>
      <w:r w:rsidRPr="006077FD">
        <w:rPr>
          <w:rFonts w:asciiTheme="minorHAnsi" w:hAnsiTheme="minorHAnsi" w:cstheme="minorHAnsi"/>
          <w:bCs/>
          <w:sz w:val="22"/>
          <w:szCs w:val="22"/>
        </w:rPr>
        <w:t xml:space="preserve"> </w:t>
      </w:r>
      <w:r w:rsidR="00094B25" w:rsidRPr="006077FD">
        <w:rPr>
          <w:rFonts w:asciiTheme="minorHAnsi" w:hAnsiTheme="minorHAnsi" w:cstheme="minorHAnsi"/>
          <w:bCs/>
          <w:sz w:val="22"/>
          <w:szCs w:val="22"/>
        </w:rPr>
        <w:t>15</w:t>
      </w:r>
      <w:r w:rsidRPr="006077FD">
        <w:rPr>
          <w:rFonts w:asciiTheme="minorHAnsi" w:hAnsiTheme="minorHAnsi" w:cstheme="minorHAnsi"/>
          <w:bCs/>
          <w:sz w:val="22"/>
          <w:szCs w:val="22"/>
        </w:rPr>
        <w:t xml:space="preserve"> dnů</w:t>
      </w:r>
      <w:r w:rsidRPr="006077FD">
        <w:rPr>
          <w:rFonts w:asciiTheme="minorHAnsi" w:hAnsiTheme="minorHAnsi" w:cstheme="minorHAnsi"/>
          <w:sz w:val="22"/>
          <w:szCs w:val="22"/>
        </w:rPr>
        <w:t>, je objednatel oprávněn odstoupit od smlouvy.</w:t>
      </w:r>
    </w:p>
    <w:p w14:paraId="1BDC90E3" w14:textId="77777777" w:rsidR="005E048A" w:rsidRPr="006077FD" w:rsidRDefault="005E048A" w:rsidP="005E048A">
      <w:pPr>
        <w:spacing w:after="120"/>
        <w:jc w:val="center"/>
        <w:rPr>
          <w:rFonts w:asciiTheme="minorHAnsi" w:hAnsiTheme="minorHAnsi" w:cstheme="minorHAnsi"/>
          <w:b/>
          <w:bCs/>
          <w:sz w:val="22"/>
          <w:szCs w:val="22"/>
        </w:rPr>
      </w:pPr>
    </w:p>
    <w:p w14:paraId="77AF1A85"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V. </w:t>
      </w:r>
    </w:p>
    <w:p w14:paraId="13995A27"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SMLUVNÍ SANKCE</w:t>
      </w:r>
    </w:p>
    <w:p w14:paraId="7D244B21" w14:textId="7253F8F4" w:rsidR="005E048A" w:rsidRPr="006077FD" w:rsidRDefault="005E048A" w:rsidP="005E048A">
      <w:pPr>
        <w:numPr>
          <w:ilvl w:val="0"/>
          <w:numId w:val="4"/>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Smluvní strany si sjednávají</w:t>
      </w:r>
      <w:r w:rsidR="00BB20E8" w:rsidRPr="006077FD">
        <w:rPr>
          <w:rFonts w:asciiTheme="minorHAnsi" w:hAnsiTheme="minorHAnsi" w:cstheme="minorHAnsi"/>
          <w:sz w:val="22"/>
          <w:szCs w:val="22"/>
        </w:rPr>
        <w:t xml:space="preserve"> </w:t>
      </w:r>
      <w:r w:rsidRPr="006077FD">
        <w:rPr>
          <w:rFonts w:asciiTheme="minorHAnsi" w:hAnsiTheme="minorHAnsi" w:cstheme="minorHAnsi"/>
          <w:sz w:val="22"/>
          <w:szCs w:val="22"/>
        </w:rPr>
        <w:t>smluvní pokuty ve prospěch objednatele:</w:t>
      </w:r>
    </w:p>
    <w:p w14:paraId="480CD9C1" w14:textId="5F7783F6" w:rsidR="00AA4A3A" w:rsidRPr="006077FD" w:rsidRDefault="00BB20E8" w:rsidP="00AA4A3A">
      <w:pPr>
        <w:numPr>
          <w:ilvl w:val="1"/>
          <w:numId w:val="5"/>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za nedodržení některého z termínů uvedeného v čl. IV této smlouvy, a to</w:t>
      </w:r>
      <w:r w:rsidR="005E048A" w:rsidRPr="006077FD">
        <w:rPr>
          <w:rFonts w:asciiTheme="minorHAnsi" w:hAnsiTheme="minorHAnsi" w:cstheme="minorHAnsi"/>
          <w:sz w:val="22"/>
          <w:szCs w:val="22"/>
        </w:rPr>
        <w:t xml:space="preserve"> ve výši 0,</w:t>
      </w:r>
      <w:r w:rsidRPr="006077FD">
        <w:rPr>
          <w:rFonts w:asciiTheme="minorHAnsi" w:hAnsiTheme="minorHAnsi" w:cstheme="minorHAnsi"/>
          <w:sz w:val="22"/>
          <w:szCs w:val="22"/>
        </w:rPr>
        <w:t>5</w:t>
      </w:r>
      <w:r w:rsidR="005E048A" w:rsidRPr="006077FD">
        <w:rPr>
          <w:rFonts w:asciiTheme="minorHAnsi" w:hAnsiTheme="minorHAnsi" w:cstheme="minorHAnsi"/>
          <w:sz w:val="22"/>
          <w:szCs w:val="22"/>
        </w:rPr>
        <w:t xml:space="preserve"> % z odměny příslušné pro danou část plnění dle čl. III odst. 1 této smlouvy za každý, byť započatý, den prodlení,</w:t>
      </w:r>
      <w:r w:rsidR="00AA4A3A" w:rsidRPr="006077FD">
        <w:rPr>
          <w:rFonts w:asciiTheme="minorHAnsi" w:hAnsiTheme="minorHAnsi" w:cstheme="minorHAnsi"/>
          <w:sz w:val="22"/>
          <w:szCs w:val="22"/>
        </w:rPr>
        <w:t xml:space="preserve"> </w:t>
      </w:r>
    </w:p>
    <w:p w14:paraId="1C65E867" w14:textId="1BC9D9FF" w:rsidR="00BB20E8" w:rsidRPr="006077FD" w:rsidRDefault="005E048A" w:rsidP="00BB20E8">
      <w:pPr>
        <w:numPr>
          <w:ilvl w:val="1"/>
          <w:numId w:val="5"/>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 xml:space="preserve">za nesplnění povinnosti zhotovitele spočívající v účasti na </w:t>
      </w:r>
      <w:r w:rsidR="00BB20E8" w:rsidRPr="006077FD">
        <w:rPr>
          <w:rFonts w:asciiTheme="minorHAnsi" w:hAnsiTheme="minorHAnsi" w:cstheme="minorHAnsi"/>
          <w:sz w:val="22"/>
          <w:szCs w:val="22"/>
        </w:rPr>
        <w:t xml:space="preserve">veřejném projednání změny územního plánu a dále na jednání </w:t>
      </w:r>
      <w:r w:rsidR="00BB20E8" w:rsidRPr="00F70D1B">
        <w:rPr>
          <w:rFonts w:asciiTheme="minorHAnsi" w:hAnsiTheme="minorHAnsi" w:cstheme="minorHAnsi"/>
          <w:sz w:val="22"/>
          <w:szCs w:val="22"/>
        </w:rPr>
        <w:t xml:space="preserve">zastupitelstva, </w:t>
      </w:r>
      <w:r w:rsidR="00BB20E8" w:rsidRPr="006077FD">
        <w:rPr>
          <w:rFonts w:asciiTheme="minorHAnsi" w:hAnsiTheme="minorHAnsi" w:cstheme="minorHAnsi"/>
          <w:sz w:val="22"/>
          <w:szCs w:val="22"/>
        </w:rPr>
        <w:t xml:space="preserve">bude-li na programu jednání </w:t>
      </w:r>
      <w:r w:rsidR="00BB20E8" w:rsidRPr="00F70D1B">
        <w:rPr>
          <w:rFonts w:asciiTheme="minorHAnsi" w:hAnsiTheme="minorHAnsi" w:cstheme="minorHAnsi"/>
          <w:sz w:val="22"/>
          <w:szCs w:val="22"/>
        </w:rPr>
        <w:t>zastupitelstva</w:t>
      </w:r>
      <w:r w:rsidR="00BB20E8" w:rsidRPr="000E456F">
        <w:rPr>
          <w:rFonts w:asciiTheme="minorHAnsi" w:hAnsiTheme="minorHAnsi" w:cstheme="minorHAnsi"/>
          <w:sz w:val="22"/>
          <w:szCs w:val="22"/>
        </w:rPr>
        <w:t xml:space="preserve"> </w:t>
      </w:r>
      <w:r w:rsidR="00BB20E8" w:rsidRPr="006077FD">
        <w:rPr>
          <w:rFonts w:asciiTheme="minorHAnsi" w:hAnsiTheme="minorHAnsi" w:cstheme="minorHAnsi"/>
          <w:sz w:val="22"/>
          <w:szCs w:val="22"/>
        </w:rPr>
        <w:t xml:space="preserve">projednání díla, </w:t>
      </w:r>
      <w:r w:rsidR="00E57341">
        <w:rPr>
          <w:rFonts w:asciiTheme="minorHAnsi" w:hAnsiTheme="minorHAnsi" w:cstheme="minorHAnsi"/>
          <w:sz w:val="22"/>
          <w:szCs w:val="22"/>
        </w:rPr>
        <w:t>a</w:t>
      </w:r>
      <w:r w:rsidR="00E2744F">
        <w:rPr>
          <w:rFonts w:asciiTheme="minorHAnsi" w:hAnsiTheme="minorHAnsi" w:cstheme="minorHAnsi"/>
          <w:sz w:val="22"/>
          <w:szCs w:val="22"/>
        </w:rPr>
        <w:t xml:space="preserve"> </w:t>
      </w:r>
      <w:r w:rsidR="008F39F5">
        <w:rPr>
          <w:rFonts w:asciiTheme="minorHAnsi" w:hAnsiTheme="minorHAnsi" w:cstheme="minorHAnsi"/>
          <w:sz w:val="22"/>
          <w:szCs w:val="22"/>
        </w:rPr>
        <w:t>to ve výši 20</w:t>
      </w:r>
      <w:r w:rsidRPr="006077FD">
        <w:rPr>
          <w:rFonts w:asciiTheme="minorHAnsi" w:hAnsiTheme="minorHAnsi" w:cstheme="minorHAnsi"/>
          <w:sz w:val="22"/>
          <w:szCs w:val="22"/>
        </w:rPr>
        <w:t>.000,- Kč za každ</w:t>
      </w:r>
      <w:r w:rsidR="004825FE">
        <w:rPr>
          <w:rFonts w:asciiTheme="minorHAnsi" w:hAnsiTheme="minorHAnsi" w:cstheme="minorHAnsi"/>
          <w:sz w:val="22"/>
          <w:szCs w:val="22"/>
        </w:rPr>
        <w:t xml:space="preserve">ý případ </w:t>
      </w:r>
      <w:r w:rsidRPr="006077FD">
        <w:rPr>
          <w:rFonts w:asciiTheme="minorHAnsi" w:hAnsiTheme="minorHAnsi" w:cstheme="minorHAnsi"/>
          <w:sz w:val="22"/>
          <w:szCs w:val="22"/>
        </w:rPr>
        <w:t>porušení</w:t>
      </w:r>
      <w:r w:rsidR="004825FE">
        <w:rPr>
          <w:rFonts w:asciiTheme="minorHAnsi" w:hAnsiTheme="minorHAnsi" w:cstheme="minorHAnsi"/>
          <w:sz w:val="22"/>
          <w:szCs w:val="22"/>
        </w:rPr>
        <w:t xml:space="preserve"> některé z výše uvedených povinností</w:t>
      </w:r>
      <w:r w:rsidRPr="006077FD">
        <w:rPr>
          <w:rFonts w:asciiTheme="minorHAnsi" w:hAnsiTheme="minorHAnsi" w:cstheme="minorHAnsi"/>
          <w:sz w:val="22"/>
          <w:szCs w:val="22"/>
        </w:rPr>
        <w:t>,</w:t>
      </w:r>
    </w:p>
    <w:p w14:paraId="1DD2A836" w14:textId="77777777" w:rsidR="005E048A" w:rsidRPr="006077FD" w:rsidRDefault="005E048A" w:rsidP="005E048A">
      <w:pPr>
        <w:numPr>
          <w:ilvl w:val="1"/>
          <w:numId w:val="5"/>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za prodlení zhotovitele s odstraňováním vad díla, a to ve výši 1.000,- Kč za každou takovou jednotlivou vadu a za každý, byť započatý, den prodlení,</w:t>
      </w:r>
    </w:p>
    <w:p w14:paraId="358BD03F" w14:textId="3697DF5A" w:rsidR="005E048A" w:rsidRPr="006077FD" w:rsidRDefault="005E048A" w:rsidP="005E048A">
      <w:pPr>
        <w:numPr>
          <w:ilvl w:val="1"/>
          <w:numId w:val="5"/>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 xml:space="preserve">za porušení povinnosti zhotovitele stanovené v čl. VI odst. </w:t>
      </w:r>
      <w:r w:rsidR="00BB20E8" w:rsidRPr="006077FD">
        <w:rPr>
          <w:rFonts w:asciiTheme="minorHAnsi" w:hAnsiTheme="minorHAnsi" w:cstheme="minorHAnsi"/>
          <w:sz w:val="22"/>
          <w:szCs w:val="22"/>
        </w:rPr>
        <w:t>5</w:t>
      </w:r>
      <w:r w:rsidRPr="006077FD">
        <w:rPr>
          <w:rFonts w:asciiTheme="minorHAnsi" w:hAnsiTheme="minorHAnsi" w:cstheme="minorHAnsi"/>
          <w:sz w:val="22"/>
          <w:szCs w:val="22"/>
        </w:rPr>
        <w:t xml:space="preserve">, a to ve výši </w:t>
      </w:r>
      <w:r w:rsidR="004825FE">
        <w:rPr>
          <w:rFonts w:asciiTheme="minorHAnsi" w:hAnsiTheme="minorHAnsi" w:cstheme="minorHAnsi"/>
          <w:sz w:val="22"/>
          <w:szCs w:val="22"/>
        </w:rPr>
        <w:t>5</w:t>
      </w:r>
      <w:r w:rsidRPr="006077FD">
        <w:rPr>
          <w:rFonts w:asciiTheme="minorHAnsi" w:hAnsiTheme="minorHAnsi" w:cstheme="minorHAnsi"/>
          <w:sz w:val="22"/>
          <w:szCs w:val="22"/>
        </w:rPr>
        <w:t>0.000,- Kč, a to za každý jednotlivý případ porušení povinnosti mlčenlivosti,</w:t>
      </w:r>
    </w:p>
    <w:p w14:paraId="4FC0D64E" w14:textId="29C7F24C" w:rsidR="005E048A" w:rsidRPr="006077FD" w:rsidRDefault="005E048A" w:rsidP="005E048A">
      <w:pPr>
        <w:numPr>
          <w:ilvl w:val="1"/>
          <w:numId w:val="5"/>
        </w:numPr>
        <w:spacing w:after="120"/>
        <w:ind w:left="709"/>
        <w:jc w:val="both"/>
        <w:rPr>
          <w:rFonts w:asciiTheme="minorHAnsi" w:hAnsiTheme="minorHAnsi" w:cstheme="minorHAnsi"/>
          <w:sz w:val="22"/>
          <w:szCs w:val="22"/>
        </w:rPr>
      </w:pPr>
      <w:r w:rsidRPr="006077FD">
        <w:rPr>
          <w:rFonts w:asciiTheme="minorHAnsi" w:hAnsiTheme="minorHAnsi" w:cstheme="minorHAnsi"/>
          <w:sz w:val="22"/>
          <w:szCs w:val="22"/>
        </w:rPr>
        <w:t>za nesplnění nebo opožděné splnění povinnosti zhotovitele informovat objednatele o skutečnosti, že se zhotovitel stal nespo</w:t>
      </w:r>
      <w:r w:rsidR="008F39F5">
        <w:rPr>
          <w:rFonts w:asciiTheme="minorHAnsi" w:hAnsiTheme="minorHAnsi" w:cstheme="minorHAnsi"/>
          <w:sz w:val="22"/>
          <w:szCs w:val="22"/>
        </w:rPr>
        <w:t>lehlivým plátcem DPH, ve výši 20</w:t>
      </w:r>
      <w:r w:rsidRPr="006077FD">
        <w:rPr>
          <w:rFonts w:asciiTheme="minorHAnsi" w:hAnsiTheme="minorHAnsi" w:cstheme="minorHAnsi"/>
          <w:sz w:val="22"/>
          <w:szCs w:val="22"/>
        </w:rPr>
        <w:t>.000,- Kč</w:t>
      </w:r>
      <w:r w:rsidR="00AA4A3A" w:rsidRPr="006077FD">
        <w:rPr>
          <w:rFonts w:asciiTheme="minorHAnsi" w:hAnsiTheme="minorHAnsi" w:cstheme="minorHAnsi"/>
          <w:sz w:val="22"/>
          <w:szCs w:val="22"/>
        </w:rPr>
        <w:t>.</w:t>
      </w:r>
    </w:p>
    <w:p w14:paraId="4C8A5545" w14:textId="77777777" w:rsidR="005E048A" w:rsidRPr="006077FD" w:rsidRDefault="005E048A" w:rsidP="005E048A">
      <w:pPr>
        <w:numPr>
          <w:ilvl w:val="0"/>
          <w:numId w:val="4"/>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 </w:t>
      </w:r>
    </w:p>
    <w:p w14:paraId="71F613C7" w14:textId="77777777" w:rsidR="005E048A" w:rsidRPr="006077FD" w:rsidRDefault="005E048A" w:rsidP="005E048A">
      <w:pPr>
        <w:numPr>
          <w:ilvl w:val="0"/>
          <w:numId w:val="4"/>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V případě prodlení objednatele s uhrazením daňového dokladu je objednatel povinen uhradit zhotoviteli zákonný úrok z prodlení.</w:t>
      </w:r>
    </w:p>
    <w:p w14:paraId="08619FB9" w14:textId="77777777" w:rsidR="005E048A" w:rsidRPr="006077FD" w:rsidRDefault="005E048A" w:rsidP="005E048A">
      <w:pPr>
        <w:numPr>
          <w:ilvl w:val="0"/>
          <w:numId w:val="4"/>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24393B60" w14:textId="77777777" w:rsidR="005E048A" w:rsidRPr="006077FD" w:rsidRDefault="005E048A" w:rsidP="005E048A">
      <w:pPr>
        <w:numPr>
          <w:ilvl w:val="0"/>
          <w:numId w:val="4"/>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 </w:t>
      </w:r>
    </w:p>
    <w:p w14:paraId="3068B739" w14:textId="77777777" w:rsidR="005E048A" w:rsidRPr="006077FD" w:rsidRDefault="005E048A" w:rsidP="005E048A">
      <w:pPr>
        <w:spacing w:after="120"/>
        <w:jc w:val="center"/>
        <w:rPr>
          <w:rFonts w:asciiTheme="minorHAnsi" w:hAnsiTheme="minorHAnsi" w:cstheme="minorHAnsi"/>
          <w:b/>
          <w:bCs/>
          <w:sz w:val="22"/>
          <w:szCs w:val="22"/>
        </w:rPr>
      </w:pPr>
    </w:p>
    <w:p w14:paraId="3C49C1A6"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VI. </w:t>
      </w:r>
    </w:p>
    <w:p w14:paraId="7496E321"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PROVÁDĚNÍ PLNĚNÍ</w:t>
      </w:r>
    </w:p>
    <w:p w14:paraId="5B94636B" w14:textId="092C1AE0" w:rsidR="004F1F09" w:rsidRPr="006077FD" w:rsidRDefault="005E048A" w:rsidP="004F1F09">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Zhotovitel je povinen při plnění svých závazků postupovat s odbornou péčí, dodržovat ustanovení této </w:t>
      </w:r>
      <w:r w:rsidRPr="006077FD">
        <w:rPr>
          <w:rFonts w:asciiTheme="minorHAnsi" w:hAnsiTheme="minorHAnsi" w:cstheme="minorHAnsi"/>
          <w:sz w:val="22"/>
          <w:szCs w:val="22"/>
        </w:rPr>
        <w:lastRenderedPageBreak/>
        <w:t>smlouvy, obecně závazné právní předpisy, technické normy a pokyny objednatele. Zhotovitel je povinen provést předmět plnění dle této smlouvy na svůj náklad, odpovědnost a na své nebezpečí ve sjednané době.</w:t>
      </w:r>
    </w:p>
    <w:p w14:paraId="66B6F894" w14:textId="77777777" w:rsidR="004F1F09" w:rsidRPr="006077FD" w:rsidRDefault="004F1F09" w:rsidP="004F1F09">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Smluvní strany se zavazují poskytovat si při plnění předmětu této smlouvy potřebnou součinnost, spolupracovat, vzájemně a pravidelně se informovat a poskytovat si podklady, informace a další údaje nezbytné pro realizaci díla. Zhotovitel je oprávněn užít podklady, informace a další údaje poskytnuté objednatelem výhradně pro realizaci díla a nikoli k jiným účelům.</w:t>
      </w:r>
    </w:p>
    <w:p w14:paraId="146B3782" w14:textId="77777777" w:rsidR="004F1F09" w:rsidRPr="006077FD" w:rsidRDefault="004F1F09" w:rsidP="004F1F09">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Objednatel je povinen předat zhotoviteli veškeré věci a informace nezbytné k řádnému provedení předmětu plnění této smlouvy. Tyto podklady zůstávají ve vlastnictví objednatele a budou mu 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14:paraId="703D45B9" w14:textId="77777777" w:rsidR="004F1F09" w:rsidRPr="006077FD" w:rsidRDefault="004F1F09" w:rsidP="004F1F09">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se zavazuje během plnění smlouvy i po ukončení smlouvy zachovávat mlčenlivost o všech skutečnostech, o kterých se dozvěděl od objednatele či jinak v souvislosti s plněním smlouvy.</w:t>
      </w:r>
    </w:p>
    <w:p w14:paraId="79A8BFB1" w14:textId="77777777" w:rsidR="005E048A" w:rsidRPr="006077FD" w:rsidRDefault="004F1F09" w:rsidP="00ED3B85">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14:paraId="59CEE24F" w14:textId="1CC08584" w:rsidR="00ED3B85" w:rsidRPr="006077FD" w:rsidRDefault="00ED3B85" w:rsidP="00ED3B85">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se zavazuje upozornit objednatele o překážkách, které by mohly ohrozit termíny plnění stanovené touto smlouvu, o eventuálních vadách a nekompletnosti podkladů předaných mu ze strany objednatele. Zhotovitel je dále povinen upozornit objednatele na následky navržených řešení</w:t>
      </w:r>
      <w:r w:rsidR="004825FE">
        <w:rPr>
          <w:rFonts w:asciiTheme="minorHAnsi" w:hAnsiTheme="minorHAnsi" w:cstheme="minorHAnsi"/>
          <w:sz w:val="22"/>
          <w:szCs w:val="22"/>
        </w:rPr>
        <w:t xml:space="preserve"> </w:t>
      </w:r>
      <w:r w:rsidRPr="006077FD">
        <w:rPr>
          <w:rFonts w:asciiTheme="minorHAnsi" w:hAnsiTheme="minorHAnsi" w:cstheme="minorHAnsi"/>
          <w:sz w:val="22"/>
          <w:szCs w:val="22"/>
        </w:rPr>
        <w:t>ve změně územního plánu, které jsou z jeho odborného pohledu zjevně neúčelné nebo by mohly objednateli způsobit škodu.</w:t>
      </w:r>
    </w:p>
    <w:p w14:paraId="70CCD806" w14:textId="77777777" w:rsidR="005E048A" w:rsidRPr="006077FD" w:rsidRDefault="005E048A" w:rsidP="005E048A">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Objednatel je oprávněn kontrolovat postup prací a způsob provádění předmětu plnění této smlouvy. Zjistí-li objednatel, že zhotovitel provádí předmět plnění této smlouvy v rozporu se svými povinnostmi, resp. touto smlouvou, je objednatel oprávněn dožadovat se toho, aby zhotovitel v přiměřené lhůtě stanovenému mu objednatelem odstranil vady vzniklé vadným prováděním předmětu plnění této smlouvy a předmět plnění této smlouvy prováděl řádným způsobem. Porušení této povinnosti zhotovitele je podstatným porušením této smlouvy.</w:t>
      </w:r>
    </w:p>
    <w:p w14:paraId="7D884A86" w14:textId="77777777" w:rsidR="005E048A" w:rsidRPr="006077FD" w:rsidRDefault="005E048A" w:rsidP="005E048A">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je při plnění svých povinností povinen postupovat vždy v zájmu objednatele.</w:t>
      </w:r>
    </w:p>
    <w:p w14:paraId="41D5249C" w14:textId="77777777" w:rsidR="005E048A" w:rsidRPr="006077FD" w:rsidRDefault="005E048A" w:rsidP="005E048A">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w:t>
      </w:r>
      <w:r w:rsidRPr="006077FD">
        <w:rPr>
          <w:rFonts w:asciiTheme="minorHAnsi" w:hAnsiTheme="minorHAnsi" w:cstheme="minorHAnsi"/>
          <w:b/>
          <w:i/>
          <w:sz w:val="22"/>
          <w:szCs w:val="22"/>
        </w:rPr>
        <w:t>Informováním</w:t>
      </w:r>
      <w:r w:rsidRPr="006077FD">
        <w:rPr>
          <w:rFonts w:asciiTheme="minorHAnsi" w:hAnsiTheme="minorHAnsi" w:cstheme="minorHAnsi"/>
          <w:sz w:val="22"/>
          <w:szCs w:val="22"/>
        </w:rPr>
        <w:t>“ se rozumí den, kdy objednatel předmětnou informaci prokazatelně obdržel.</w:t>
      </w:r>
    </w:p>
    <w:p w14:paraId="28EA5182" w14:textId="77777777" w:rsidR="005E048A" w:rsidRPr="006077FD" w:rsidRDefault="005E048A" w:rsidP="005E048A">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Na plnění díla se budou podílet poddodavatelé zh</w:t>
      </w:r>
      <w:r w:rsidR="004F1F09" w:rsidRPr="006077FD">
        <w:rPr>
          <w:rFonts w:asciiTheme="minorHAnsi" w:hAnsiTheme="minorHAnsi" w:cstheme="minorHAnsi"/>
          <w:sz w:val="22"/>
          <w:szCs w:val="22"/>
        </w:rPr>
        <w:t>otovitele uvedení v příloze č. 2 této</w:t>
      </w:r>
      <w:r w:rsidRPr="006077FD">
        <w:rPr>
          <w:rFonts w:asciiTheme="minorHAnsi" w:hAnsiTheme="minorHAnsi" w:cstheme="minorHAnsi"/>
          <w:sz w:val="22"/>
          <w:szCs w:val="22"/>
        </w:rPr>
        <w:t xml:space="preserve"> smlouvy, a to v uvedeném rozsahu.</w:t>
      </w:r>
    </w:p>
    <w:p w14:paraId="4045C417" w14:textId="77777777" w:rsidR="005E048A" w:rsidRPr="006077FD" w:rsidRDefault="005E048A" w:rsidP="005E048A">
      <w:pPr>
        <w:snapToGrid w:val="0"/>
        <w:spacing w:after="120"/>
        <w:ind w:left="308"/>
        <w:jc w:val="both"/>
        <w:rPr>
          <w:rFonts w:asciiTheme="minorHAnsi" w:hAnsiTheme="minorHAnsi" w:cstheme="minorHAnsi"/>
          <w:sz w:val="22"/>
          <w:szCs w:val="22"/>
        </w:rPr>
      </w:pPr>
      <w:r w:rsidRPr="006077FD">
        <w:rPr>
          <w:rFonts w:asciiTheme="minorHAnsi" w:hAnsiTheme="minorHAnsi" w:cstheme="minorHAnsi"/>
          <w:sz w:val="22"/>
          <w:szCs w:val="22"/>
        </w:rPr>
        <w:t>Předmětné části díla budou příslušným poddodavatelem, resp. příslušnými poddodavateli provedeny v souladu se všemi podmínkami smlouvy.</w:t>
      </w:r>
    </w:p>
    <w:p w14:paraId="4F80745B" w14:textId="77777777" w:rsidR="005E048A" w:rsidRPr="006077FD" w:rsidRDefault="005E048A" w:rsidP="005E048A">
      <w:pPr>
        <w:snapToGrid w:val="0"/>
        <w:spacing w:after="120"/>
        <w:ind w:left="308"/>
        <w:jc w:val="both"/>
        <w:rPr>
          <w:rFonts w:asciiTheme="minorHAnsi" w:hAnsiTheme="minorHAnsi" w:cstheme="minorHAnsi"/>
          <w:sz w:val="22"/>
          <w:szCs w:val="22"/>
        </w:rPr>
      </w:pPr>
      <w:r w:rsidRPr="006077FD">
        <w:rPr>
          <w:rFonts w:asciiTheme="minorHAnsi" w:hAnsiTheme="minorHAnsi" w:cstheme="minorHAnsi"/>
          <w:sz w:val="22"/>
          <w:szCs w:val="22"/>
        </w:rPr>
        <w:t xml:space="preserve">Jakoukoliv změnu na pozici poddodavatele zhotovitele je zhotovitel povinen předem písemně oznámit objednateli, tj. před zahájením plnění ze strany poddodavatele. Objednatel je povinen se ve lhůtě 15 </w:t>
      </w:r>
      <w:r w:rsidRPr="006077FD">
        <w:rPr>
          <w:rFonts w:asciiTheme="minorHAnsi" w:hAnsiTheme="minorHAnsi" w:cstheme="minorHAnsi"/>
          <w:sz w:val="22"/>
          <w:szCs w:val="22"/>
        </w:rPr>
        <w:lastRenderedPageBreak/>
        <w:t>dnů ode dne doručení písemného oznámení vyjádřit, zda změnu poddodavatele povoluje, či nikoliv. Objednatel nebude udělení souhlasu bezdůvodně odpírat. Jakoukoliv změnou na pozici poddodavatele nesmí být dotčena ustanovení zákona č. 134/2016 Sb., o zadávání veřejných zakázek, ve znění pozdějších předpisů.</w:t>
      </w:r>
    </w:p>
    <w:p w14:paraId="0DFCA446" w14:textId="77777777" w:rsidR="005E048A" w:rsidRPr="006077FD" w:rsidRDefault="005E048A" w:rsidP="005E048A">
      <w:pPr>
        <w:snapToGrid w:val="0"/>
        <w:spacing w:after="120"/>
        <w:ind w:left="308"/>
        <w:jc w:val="both"/>
        <w:rPr>
          <w:rFonts w:asciiTheme="minorHAnsi" w:hAnsiTheme="minorHAnsi" w:cstheme="minorHAnsi"/>
          <w:sz w:val="22"/>
          <w:szCs w:val="22"/>
        </w:rPr>
      </w:pPr>
      <w:r w:rsidRPr="006077FD">
        <w:rPr>
          <w:rFonts w:asciiTheme="minorHAnsi" w:hAnsiTheme="minorHAnsi" w:cstheme="minorHAnsi"/>
          <w:sz w:val="22"/>
          <w:szCs w:val="22"/>
        </w:rPr>
        <w:t>Porušení povinnosti dle tohoto odstavce je podstatným porušením smlouvy.</w:t>
      </w:r>
    </w:p>
    <w:p w14:paraId="3036C368" w14:textId="1FAC97FB" w:rsidR="005E048A" w:rsidRPr="006077FD" w:rsidRDefault="005E048A" w:rsidP="005E048A">
      <w:pPr>
        <w:numPr>
          <w:ilvl w:val="0"/>
          <w:numId w:val="6"/>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Na plnění díla se budou podílet osoby, jejichž prostřednictvím Zhotovitel prokazoval kvalifikaci v zadávac</w:t>
      </w:r>
      <w:r w:rsidR="004F1F09" w:rsidRPr="006077FD">
        <w:rPr>
          <w:rFonts w:asciiTheme="minorHAnsi" w:hAnsiTheme="minorHAnsi" w:cstheme="minorHAnsi"/>
          <w:sz w:val="22"/>
          <w:szCs w:val="22"/>
        </w:rPr>
        <w:t>ím řízení uvedené v příloze č. 3</w:t>
      </w:r>
      <w:r w:rsidRPr="006077FD">
        <w:rPr>
          <w:rFonts w:asciiTheme="minorHAnsi" w:hAnsiTheme="minorHAnsi" w:cstheme="minorHAnsi"/>
          <w:sz w:val="22"/>
          <w:szCs w:val="22"/>
        </w:rPr>
        <w:t xml:space="preserve"> smlouvy, a to v uvedeném rozsahu; v případě porušení této povinnosti je objednatel oprávněn u</w:t>
      </w:r>
      <w:r w:rsidR="008F39F5">
        <w:rPr>
          <w:rFonts w:asciiTheme="minorHAnsi" w:hAnsiTheme="minorHAnsi" w:cstheme="minorHAnsi"/>
          <w:sz w:val="22"/>
          <w:szCs w:val="22"/>
        </w:rPr>
        <w:t>platnit smluvní pokutu ve výši 20</w:t>
      </w:r>
      <w:r w:rsidRPr="006077FD">
        <w:rPr>
          <w:rFonts w:asciiTheme="minorHAnsi" w:hAnsiTheme="minorHAnsi" w:cstheme="minorHAnsi"/>
          <w:sz w:val="22"/>
          <w:szCs w:val="22"/>
        </w:rPr>
        <w:t>.000,- Kč za každé porušení.</w:t>
      </w:r>
    </w:p>
    <w:p w14:paraId="3FF34C8A" w14:textId="2DCD37C2" w:rsidR="005E048A" w:rsidRPr="006077FD" w:rsidRDefault="005E048A" w:rsidP="005E048A">
      <w:pPr>
        <w:snapToGrid w:val="0"/>
        <w:spacing w:after="120"/>
        <w:ind w:left="308"/>
        <w:jc w:val="both"/>
        <w:rPr>
          <w:rFonts w:asciiTheme="minorHAnsi" w:hAnsiTheme="minorHAnsi" w:cstheme="minorHAnsi"/>
          <w:sz w:val="22"/>
          <w:szCs w:val="22"/>
        </w:rPr>
      </w:pPr>
      <w:r w:rsidRPr="006077FD">
        <w:rPr>
          <w:rFonts w:asciiTheme="minorHAnsi" w:hAnsiTheme="minorHAnsi" w:cstheme="minorHAnsi"/>
          <w:sz w:val="22"/>
          <w:szCs w:val="22"/>
        </w:rPr>
        <w:t>Jakoukoliv změnu na pozici odpově</w:t>
      </w:r>
      <w:r w:rsidR="004F1F09" w:rsidRPr="006077FD">
        <w:rPr>
          <w:rFonts w:asciiTheme="minorHAnsi" w:hAnsiTheme="minorHAnsi" w:cstheme="minorHAnsi"/>
          <w:sz w:val="22"/>
          <w:szCs w:val="22"/>
        </w:rPr>
        <w:t>dné osoby uvedené v příloze č. 3</w:t>
      </w:r>
      <w:r w:rsidRPr="006077FD">
        <w:rPr>
          <w:rFonts w:asciiTheme="minorHAnsi" w:hAnsiTheme="minorHAnsi" w:cstheme="minorHAnsi"/>
          <w:sz w:val="22"/>
          <w:szCs w:val="22"/>
        </w:rPr>
        <w:t xml:space="preserve"> smlouvy je zhotovitel povinen předem písemně oznámit objednateli, tj. před zahájením plnění ze strany nové osoby. Objednatel je povinen se ve lhůtě 15 dnů ode dne doručení písemného oznámení vyjádřit, zda změnu odpovědné povoluje, či nikoliv. Objednatel nebude udělení souhlasu bezdůvodně odpírat, avšak všechny nově navržené osoby musí splňovat stejnou úroveň kvalifikace, jako osoby, které jimi budou nahrazeny. Smluvní strany pro vyloučení pochybností uvádí, že stejnou úrovní kvalifikace se myslí úroveň kvalifikace dané osoby prokázaná v nabídce, nikoliv minimální úroveň kvalifikace požadovaná v zadávacích podmínkách.</w:t>
      </w:r>
    </w:p>
    <w:p w14:paraId="7A561013" w14:textId="3A778F53" w:rsidR="005E048A" w:rsidRPr="006077FD" w:rsidRDefault="005E048A" w:rsidP="000E456F">
      <w:pPr>
        <w:spacing w:after="120"/>
        <w:rPr>
          <w:rFonts w:asciiTheme="minorHAnsi" w:hAnsiTheme="minorHAnsi" w:cstheme="minorHAnsi"/>
          <w:b/>
          <w:sz w:val="22"/>
          <w:szCs w:val="22"/>
          <w:u w:val="single"/>
        </w:rPr>
      </w:pPr>
      <w:r w:rsidRPr="006077FD">
        <w:rPr>
          <w:rFonts w:asciiTheme="minorHAnsi" w:hAnsiTheme="minorHAnsi" w:cstheme="minorHAnsi"/>
          <w:sz w:val="22"/>
          <w:szCs w:val="22"/>
        </w:rPr>
        <w:t>Porušení povinnosti dle tohoto odstavce je podstatným porušením smlouvy.</w:t>
      </w:r>
    </w:p>
    <w:p w14:paraId="42A18F5C" w14:textId="77777777" w:rsidR="001B6336" w:rsidRDefault="001B6336" w:rsidP="005E048A">
      <w:pPr>
        <w:spacing w:after="120"/>
        <w:jc w:val="center"/>
        <w:rPr>
          <w:rFonts w:asciiTheme="minorHAnsi" w:hAnsiTheme="minorHAnsi" w:cstheme="minorHAnsi"/>
          <w:b/>
          <w:bCs/>
          <w:sz w:val="22"/>
          <w:szCs w:val="22"/>
        </w:rPr>
      </w:pPr>
    </w:p>
    <w:p w14:paraId="52B394B9" w14:textId="4C17A854"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VII.</w:t>
      </w:r>
    </w:p>
    <w:p w14:paraId="4E5D65BB" w14:textId="64CF6253"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PŘEDÁNÍ A PŘEVZETÍ </w:t>
      </w:r>
      <w:r w:rsidR="00AA4A3A" w:rsidRPr="006077FD">
        <w:rPr>
          <w:rFonts w:asciiTheme="minorHAnsi" w:hAnsiTheme="minorHAnsi" w:cstheme="minorHAnsi"/>
          <w:b/>
          <w:bCs/>
          <w:sz w:val="22"/>
          <w:szCs w:val="22"/>
        </w:rPr>
        <w:t>DÍLA</w:t>
      </w:r>
    </w:p>
    <w:p w14:paraId="19CFDA9D" w14:textId="77E6E00E" w:rsidR="00AA4A3A" w:rsidRPr="006077FD" w:rsidRDefault="00AA4A3A" w:rsidP="005E048A">
      <w:pPr>
        <w:numPr>
          <w:ilvl w:val="0"/>
          <w:numId w:val="7"/>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Jednotlivé části díla (dle fází) budou objednateli ze strany zhotovitele předány v samostatném přejícím řízení, přičemž dnem zahájení přejímacího řízení je den doručení příslušné části díla objednateli.</w:t>
      </w:r>
    </w:p>
    <w:p w14:paraId="15DC5FC7" w14:textId="0F02D49B" w:rsidR="00BD65B1" w:rsidRPr="00BD65B1" w:rsidRDefault="00BD65B1" w:rsidP="00BD65B1">
      <w:pPr>
        <w:numPr>
          <w:ilvl w:val="0"/>
          <w:numId w:val="7"/>
        </w:numPr>
        <w:spacing w:after="120"/>
        <w:ind w:left="284"/>
        <w:jc w:val="both"/>
        <w:rPr>
          <w:rFonts w:asciiTheme="minorHAnsi" w:hAnsiTheme="minorHAnsi" w:cstheme="minorHAnsi"/>
          <w:sz w:val="22"/>
          <w:szCs w:val="22"/>
        </w:rPr>
      </w:pPr>
      <w:r w:rsidRPr="00BD65B1">
        <w:rPr>
          <w:rFonts w:asciiTheme="minorHAnsi" w:hAnsiTheme="minorHAnsi" w:cstheme="minorHAnsi"/>
          <w:sz w:val="22"/>
          <w:szCs w:val="22"/>
        </w:rPr>
        <w:t>Plnění dle čl. II odst. 6 písm.) a), b), c) a e) jsou provedena řádným dokončením a předáním požadovaných výstupů objednateli.</w:t>
      </w:r>
    </w:p>
    <w:p w14:paraId="24A15BBD" w14:textId="65F2650C" w:rsidR="00BD65B1" w:rsidRPr="00BD65B1" w:rsidRDefault="005E048A" w:rsidP="00BD65B1">
      <w:pPr>
        <w:numPr>
          <w:ilvl w:val="0"/>
          <w:numId w:val="7"/>
        </w:numPr>
        <w:spacing w:after="120"/>
        <w:ind w:left="284"/>
        <w:jc w:val="both"/>
        <w:rPr>
          <w:rFonts w:asciiTheme="minorHAnsi" w:hAnsiTheme="minorHAnsi" w:cstheme="minorHAnsi"/>
          <w:sz w:val="22"/>
          <w:szCs w:val="22"/>
        </w:rPr>
      </w:pPr>
      <w:r w:rsidRPr="00BD65B1">
        <w:rPr>
          <w:rFonts w:asciiTheme="minorHAnsi" w:hAnsiTheme="minorHAnsi" w:cstheme="minorHAnsi"/>
          <w:sz w:val="22"/>
          <w:szCs w:val="22"/>
        </w:rPr>
        <w:t xml:space="preserve">Plnění dle čl. II odst. </w:t>
      </w:r>
      <w:r w:rsidR="00BD65B1" w:rsidRPr="00BD65B1">
        <w:rPr>
          <w:rFonts w:asciiTheme="minorHAnsi" w:hAnsiTheme="minorHAnsi" w:cstheme="minorHAnsi"/>
          <w:sz w:val="22"/>
          <w:szCs w:val="22"/>
        </w:rPr>
        <w:t>6 písm. d)</w:t>
      </w:r>
      <w:r w:rsidRPr="00BD65B1">
        <w:rPr>
          <w:rFonts w:asciiTheme="minorHAnsi" w:hAnsiTheme="minorHAnsi" w:cstheme="minorHAnsi"/>
          <w:sz w:val="22"/>
          <w:szCs w:val="22"/>
        </w:rPr>
        <w:t xml:space="preserve"> je provedeno vydáním </w:t>
      </w:r>
      <w:r w:rsidR="009705B3" w:rsidRPr="00BD65B1">
        <w:rPr>
          <w:rFonts w:asciiTheme="minorHAnsi" w:hAnsiTheme="minorHAnsi" w:cstheme="minorHAnsi"/>
          <w:sz w:val="22"/>
          <w:szCs w:val="22"/>
        </w:rPr>
        <w:t>pravomocné</w:t>
      </w:r>
      <w:r w:rsidRPr="00BD65B1">
        <w:rPr>
          <w:rFonts w:asciiTheme="minorHAnsi" w:hAnsiTheme="minorHAnsi" w:cstheme="minorHAnsi"/>
          <w:sz w:val="22"/>
          <w:szCs w:val="22"/>
        </w:rPr>
        <w:t xml:space="preserve"> </w:t>
      </w:r>
      <w:r w:rsidR="009705B3" w:rsidRPr="00BD65B1">
        <w:rPr>
          <w:rFonts w:asciiTheme="minorHAnsi" w:hAnsiTheme="minorHAnsi" w:cstheme="minorHAnsi"/>
          <w:sz w:val="22"/>
          <w:szCs w:val="22"/>
        </w:rPr>
        <w:t>změny územního plánu</w:t>
      </w:r>
      <w:r w:rsidR="00BD65B1" w:rsidRPr="00BD65B1">
        <w:rPr>
          <w:rFonts w:asciiTheme="minorHAnsi" w:hAnsiTheme="minorHAnsi" w:cstheme="minorHAnsi"/>
          <w:sz w:val="22"/>
          <w:szCs w:val="22"/>
        </w:rPr>
        <w:t xml:space="preserve"> (opatření obecné povahy)</w:t>
      </w:r>
      <w:r w:rsidRPr="00BD65B1">
        <w:rPr>
          <w:rFonts w:asciiTheme="minorHAnsi" w:hAnsiTheme="minorHAnsi" w:cstheme="minorHAnsi"/>
          <w:sz w:val="22"/>
          <w:szCs w:val="22"/>
        </w:rPr>
        <w:t>.</w:t>
      </w:r>
    </w:p>
    <w:p w14:paraId="623DFCAB" w14:textId="771096EA" w:rsidR="00AA4A3A" w:rsidRPr="006077FD" w:rsidRDefault="005E048A" w:rsidP="00AA4A3A">
      <w:pPr>
        <w:numPr>
          <w:ilvl w:val="0"/>
          <w:numId w:val="7"/>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O předání a převzetí plnění, resp. jeho části bude smluvními stranami sepsán a podepsán protokol o předání a převzetí díla.</w:t>
      </w:r>
    </w:p>
    <w:p w14:paraId="086BFEAC" w14:textId="77777777" w:rsidR="005E048A" w:rsidRPr="006077FD" w:rsidRDefault="005E048A" w:rsidP="005E048A">
      <w:pPr>
        <w:numPr>
          <w:ilvl w:val="0"/>
          <w:numId w:val="7"/>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Objednatel je oprávněn předávané plnění, resp. jeho část převzít, i v případě, že plnění vykazuje ojedinělé drobné vady, které samy o sobě ani ve spojení s jinými nebrání jeho užívání, ani jeho užívání podstatným způsobem neomezují. V takovém případě bude protokol o předání a převzetí plnění vedle výše uvedeného obsahovat soupis takových vad, lhůty dohodnuté k jejich odstranění nebo jiná opatření, byla-li dohodnuta. </w:t>
      </w:r>
    </w:p>
    <w:p w14:paraId="3215B6E5" w14:textId="77777777" w:rsidR="005E048A" w:rsidRPr="006077FD" w:rsidRDefault="005E048A" w:rsidP="005E048A">
      <w:pPr>
        <w:numPr>
          <w:ilvl w:val="0"/>
          <w:numId w:val="7"/>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p>
    <w:p w14:paraId="061641B1" w14:textId="1378B6A0" w:rsidR="005E048A" w:rsidRPr="006077FD" w:rsidRDefault="005E048A" w:rsidP="005E048A">
      <w:pPr>
        <w:numPr>
          <w:ilvl w:val="0"/>
          <w:numId w:val="7"/>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Plnění, resp. jeho část je považováno za předané, je-li oboustranně podepsaný protokol o předání a převzetí plnění.</w:t>
      </w:r>
    </w:p>
    <w:p w14:paraId="1902E1EF" w14:textId="64D1AEE2" w:rsidR="00A22848" w:rsidRPr="006077FD" w:rsidRDefault="00A22848" w:rsidP="005E048A">
      <w:pPr>
        <w:numPr>
          <w:ilvl w:val="0"/>
          <w:numId w:val="7"/>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Veškerá vlastnická práva k dílu přecházejí ze zhotovitele na objednatele předáním poslední fáze díla dle této smlouvy.</w:t>
      </w:r>
    </w:p>
    <w:p w14:paraId="1EE2D641" w14:textId="77777777" w:rsidR="005E048A" w:rsidRPr="006077FD" w:rsidRDefault="005E048A" w:rsidP="005E048A">
      <w:pPr>
        <w:spacing w:after="120"/>
        <w:jc w:val="center"/>
        <w:rPr>
          <w:rFonts w:asciiTheme="minorHAnsi" w:hAnsiTheme="minorHAnsi" w:cstheme="minorHAnsi"/>
          <w:b/>
          <w:sz w:val="22"/>
          <w:szCs w:val="22"/>
          <w:highlight w:val="yellow"/>
          <w:u w:val="single"/>
        </w:rPr>
      </w:pPr>
    </w:p>
    <w:p w14:paraId="7F4242DE"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VIII.</w:t>
      </w:r>
    </w:p>
    <w:p w14:paraId="2C0C34E3"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ZÁRUKA</w:t>
      </w:r>
    </w:p>
    <w:p w14:paraId="6B55B437" w14:textId="77777777" w:rsidR="005E048A" w:rsidRPr="006077FD" w:rsidRDefault="005E048A" w:rsidP="005E048A">
      <w:pPr>
        <w:numPr>
          <w:ilvl w:val="0"/>
          <w:numId w:val="8"/>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Zhotovitel odpovídá za vady, jež má plnění v době jeho předání, a za vady plnění, které se vyskytnou </w:t>
      </w:r>
      <w:r w:rsidRPr="006077FD">
        <w:rPr>
          <w:rFonts w:asciiTheme="minorHAnsi" w:hAnsiTheme="minorHAnsi" w:cstheme="minorHAnsi"/>
          <w:sz w:val="22"/>
          <w:szCs w:val="22"/>
        </w:rPr>
        <w:lastRenderedPageBreak/>
        <w:t>v záruční době. Zhotovitel touto smlouvou poskytuje objednateli záruku za jakost v rozsahu uvedeném v tomto článku (dále jen „</w:t>
      </w:r>
      <w:r w:rsidRPr="006077FD">
        <w:rPr>
          <w:rFonts w:asciiTheme="minorHAnsi" w:hAnsiTheme="minorHAnsi" w:cstheme="minorHAnsi"/>
          <w:b/>
          <w:sz w:val="22"/>
          <w:szCs w:val="22"/>
        </w:rPr>
        <w:t>záruka</w:t>
      </w:r>
      <w:r w:rsidRPr="006077FD">
        <w:rPr>
          <w:rFonts w:asciiTheme="minorHAnsi" w:hAnsiTheme="minorHAnsi" w:cstheme="minorHAnsi"/>
          <w:sz w:val="22"/>
          <w:szCs w:val="22"/>
        </w:rPr>
        <w:t>“).</w:t>
      </w:r>
    </w:p>
    <w:p w14:paraId="51EF9452" w14:textId="77777777" w:rsidR="005E048A" w:rsidRPr="000E456F" w:rsidRDefault="005E048A" w:rsidP="005E048A">
      <w:pPr>
        <w:numPr>
          <w:ilvl w:val="0"/>
          <w:numId w:val="8"/>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 xml:space="preserve">Zhotovitel poskytuje na plnění jako celek i za každou jeho jednotlivou část zvlášť záruku v délce </w:t>
      </w:r>
      <w:r w:rsidRPr="000E456F">
        <w:rPr>
          <w:rFonts w:asciiTheme="minorHAnsi" w:hAnsiTheme="minorHAnsi" w:cstheme="minorHAnsi"/>
          <w:sz w:val="22"/>
          <w:szCs w:val="22"/>
        </w:rPr>
        <w:t xml:space="preserve">24 </w:t>
      </w:r>
      <w:r w:rsidR="009705B3" w:rsidRPr="000E456F">
        <w:rPr>
          <w:rFonts w:asciiTheme="minorHAnsi" w:hAnsiTheme="minorHAnsi" w:cstheme="minorHAnsi"/>
          <w:sz w:val="22"/>
          <w:szCs w:val="22"/>
        </w:rPr>
        <w:t xml:space="preserve">kalendářních měsíců. </w:t>
      </w:r>
      <w:r w:rsidRPr="000E456F">
        <w:rPr>
          <w:rFonts w:asciiTheme="minorHAnsi" w:hAnsiTheme="minorHAnsi" w:cstheme="minorHAnsi"/>
          <w:sz w:val="22"/>
          <w:szCs w:val="22"/>
        </w:rPr>
        <w:t>Po tuto dobu odpovídá za vady, které objednatel zjistil a oznámil zhotoviteli.</w:t>
      </w:r>
    </w:p>
    <w:p w14:paraId="6F19EED2" w14:textId="77777777" w:rsidR="005E048A" w:rsidRPr="000E456F" w:rsidRDefault="005E048A" w:rsidP="005E048A">
      <w:pPr>
        <w:numPr>
          <w:ilvl w:val="0"/>
          <w:numId w:val="8"/>
        </w:numPr>
        <w:spacing w:after="120"/>
        <w:ind w:left="284"/>
        <w:jc w:val="both"/>
        <w:rPr>
          <w:rFonts w:asciiTheme="minorHAnsi" w:hAnsiTheme="minorHAnsi" w:cstheme="minorHAnsi"/>
          <w:sz w:val="22"/>
          <w:szCs w:val="22"/>
        </w:rPr>
      </w:pPr>
      <w:r w:rsidRPr="000E456F">
        <w:rPr>
          <w:rFonts w:asciiTheme="minorHAnsi" w:hAnsiTheme="minorHAnsi" w:cstheme="minorHAnsi"/>
          <w:sz w:val="22"/>
          <w:szCs w:val="22"/>
        </w:rPr>
        <w:t xml:space="preserve">Záruční lhůta počíná běžet dnem předání </w:t>
      </w:r>
      <w:r w:rsidR="009705B3" w:rsidRPr="000E456F">
        <w:rPr>
          <w:rFonts w:asciiTheme="minorHAnsi" w:hAnsiTheme="minorHAnsi" w:cstheme="minorHAnsi"/>
          <w:sz w:val="22"/>
          <w:szCs w:val="22"/>
        </w:rPr>
        <w:t xml:space="preserve">jednotlivých částí </w:t>
      </w:r>
      <w:r w:rsidRPr="000E456F">
        <w:rPr>
          <w:rFonts w:asciiTheme="minorHAnsi" w:hAnsiTheme="minorHAnsi" w:cstheme="minorHAnsi"/>
          <w:sz w:val="22"/>
          <w:szCs w:val="22"/>
        </w:rPr>
        <w:t>plnění dle čl. VII této smlouvy.</w:t>
      </w:r>
    </w:p>
    <w:p w14:paraId="50EBD0BF" w14:textId="35F583F4" w:rsidR="005E048A" w:rsidRPr="006077FD" w:rsidRDefault="005E048A" w:rsidP="005E048A">
      <w:pPr>
        <w:numPr>
          <w:ilvl w:val="0"/>
          <w:numId w:val="8"/>
        </w:numPr>
        <w:spacing w:after="120"/>
        <w:ind w:left="284"/>
        <w:jc w:val="both"/>
        <w:rPr>
          <w:rFonts w:asciiTheme="minorHAnsi" w:hAnsiTheme="minorHAnsi" w:cstheme="minorHAnsi"/>
          <w:sz w:val="22"/>
          <w:szCs w:val="22"/>
        </w:rPr>
      </w:pPr>
      <w:r w:rsidRPr="000E456F">
        <w:rPr>
          <w:rFonts w:asciiTheme="minorHAnsi" w:hAnsiTheme="minorHAnsi" w:cstheme="minorHAnsi"/>
          <w:sz w:val="22"/>
          <w:szCs w:val="22"/>
        </w:rPr>
        <w:t xml:space="preserve">Zhotovitel je povinen odstranit každou vadu </w:t>
      </w:r>
      <w:r w:rsidR="004825FE" w:rsidRPr="000E456F">
        <w:rPr>
          <w:rFonts w:asciiTheme="minorHAnsi" w:hAnsiTheme="minorHAnsi" w:cstheme="minorHAnsi"/>
          <w:sz w:val="22"/>
          <w:szCs w:val="22"/>
        </w:rPr>
        <w:t xml:space="preserve">díla </w:t>
      </w:r>
      <w:r w:rsidRPr="000E456F">
        <w:rPr>
          <w:rFonts w:asciiTheme="minorHAnsi" w:hAnsiTheme="minorHAnsi" w:cstheme="minorHAnsi"/>
          <w:sz w:val="22"/>
          <w:szCs w:val="22"/>
        </w:rPr>
        <w:t xml:space="preserve">ve lhůtě stanovené objednatelem, která nebude kratší než </w:t>
      </w:r>
      <w:r w:rsidR="00A22848" w:rsidRPr="000E456F">
        <w:rPr>
          <w:rFonts w:asciiTheme="minorHAnsi" w:hAnsiTheme="minorHAnsi" w:cstheme="minorHAnsi"/>
          <w:sz w:val="22"/>
          <w:szCs w:val="22"/>
        </w:rPr>
        <w:t>10</w:t>
      </w:r>
      <w:r w:rsidR="009705B3" w:rsidRPr="000E456F">
        <w:rPr>
          <w:rFonts w:asciiTheme="minorHAnsi" w:hAnsiTheme="minorHAnsi" w:cstheme="minorHAnsi"/>
          <w:sz w:val="22"/>
          <w:szCs w:val="22"/>
        </w:rPr>
        <w:t xml:space="preserve"> pracovní</w:t>
      </w:r>
      <w:r w:rsidR="00A22848" w:rsidRPr="000E456F">
        <w:rPr>
          <w:rFonts w:asciiTheme="minorHAnsi" w:hAnsiTheme="minorHAnsi" w:cstheme="minorHAnsi"/>
          <w:sz w:val="22"/>
          <w:szCs w:val="22"/>
        </w:rPr>
        <w:t>ch</w:t>
      </w:r>
      <w:r w:rsidR="009705B3" w:rsidRPr="000E456F">
        <w:rPr>
          <w:rFonts w:asciiTheme="minorHAnsi" w:hAnsiTheme="minorHAnsi" w:cstheme="minorHAnsi"/>
          <w:sz w:val="22"/>
          <w:szCs w:val="22"/>
        </w:rPr>
        <w:t xml:space="preserve"> dn</w:t>
      </w:r>
      <w:r w:rsidR="00A22848" w:rsidRPr="000E456F">
        <w:rPr>
          <w:rFonts w:asciiTheme="minorHAnsi" w:hAnsiTheme="minorHAnsi" w:cstheme="minorHAnsi"/>
          <w:sz w:val="22"/>
          <w:szCs w:val="22"/>
        </w:rPr>
        <w:t>ů</w:t>
      </w:r>
      <w:r w:rsidRPr="000E456F">
        <w:rPr>
          <w:rFonts w:asciiTheme="minorHAnsi" w:hAnsiTheme="minorHAnsi" w:cstheme="minorHAnsi"/>
          <w:sz w:val="22"/>
          <w:szCs w:val="22"/>
        </w:rPr>
        <w:t>, nebude</w:t>
      </w:r>
      <w:r w:rsidRPr="006077FD">
        <w:rPr>
          <w:rFonts w:asciiTheme="minorHAnsi" w:hAnsiTheme="minorHAnsi" w:cstheme="minorHAnsi"/>
          <w:sz w:val="22"/>
          <w:szCs w:val="22"/>
        </w:rPr>
        <w:t>-li smluvními stranami dohodnuto jinak, a to bez ohledu na to, zda zhotovitel reklamaci uznává či neuznává. Náklady na odstranění v těchto sporných případech nese, a to až do případného rozhodnutí soudu zhotovitel. Lhůta pro odstranění vady musí být přiměřená povaze vady.</w:t>
      </w:r>
    </w:p>
    <w:p w14:paraId="01B3FCF1" w14:textId="77777777" w:rsidR="005E048A" w:rsidRPr="006077FD" w:rsidRDefault="005E048A" w:rsidP="005E048A">
      <w:pPr>
        <w:numPr>
          <w:ilvl w:val="0"/>
          <w:numId w:val="8"/>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70FB5CF3" w14:textId="77777777" w:rsidR="005E048A" w:rsidRPr="006077FD" w:rsidRDefault="005E048A" w:rsidP="005E048A">
      <w:pPr>
        <w:pStyle w:val="Normlnweb"/>
        <w:numPr>
          <w:ilvl w:val="0"/>
          <w:numId w:val="8"/>
        </w:numPr>
        <w:spacing w:before="0" w:after="120"/>
        <w:ind w:left="284" w:hanging="426"/>
        <w:jc w:val="both"/>
        <w:rPr>
          <w:rFonts w:asciiTheme="minorHAnsi" w:hAnsiTheme="minorHAnsi" w:cstheme="minorHAnsi"/>
          <w:sz w:val="22"/>
          <w:szCs w:val="22"/>
        </w:rPr>
      </w:pPr>
      <w:r w:rsidRPr="006077FD">
        <w:rPr>
          <w:rFonts w:asciiTheme="minorHAnsi" w:hAnsiTheme="minorHAnsi" w:cstheme="minorHAnsi"/>
          <w:sz w:val="22"/>
          <w:szCs w:val="22"/>
        </w:rPr>
        <w:t>Reklamaci lze uplatnit nejpozději do posledního dne záruční lhůty, přičemž i reklamace odeslaná objednatelem v poslední den záruční lhůty se považuje za včas uplatněnou. Smluvní strany dohodou vylučují použití ustanovení § 2618, resp. § 2629 občanského zákoníku a sjednávají výslovně,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14:paraId="7629C758" w14:textId="77777777" w:rsidR="005E048A" w:rsidRPr="006077FD" w:rsidRDefault="005E048A" w:rsidP="005E048A">
      <w:pPr>
        <w:pStyle w:val="Normlnweb"/>
        <w:numPr>
          <w:ilvl w:val="0"/>
          <w:numId w:val="8"/>
        </w:numPr>
        <w:spacing w:before="0" w:after="120"/>
        <w:ind w:left="284" w:hanging="426"/>
        <w:jc w:val="both"/>
        <w:rPr>
          <w:rFonts w:asciiTheme="minorHAnsi" w:hAnsiTheme="minorHAnsi" w:cstheme="minorHAnsi"/>
          <w:sz w:val="22"/>
          <w:szCs w:val="22"/>
        </w:rPr>
      </w:pPr>
      <w:r w:rsidRPr="006077FD">
        <w:rPr>
          <w:rFonts w:asciiTheme="minorHAnsi" w:hAnsiTheme="minorHAnsi" w:cstheme="minorHAnsi"/>
          <w:sz w:val="22"/>
          <w:szCs w:val="22"/>
        </w:rPr>
        <w:t>Za vadu plnění se považuje mimo jiné nesoulad plnění, resp. jeho části s právními předpisy a normami platnými ke dni předání takového plnění objednateli a dále chyby, které znemožňují či ztěžují řádnou realizaci stavby na základě předané projektové dokumentace.</w:t>
      </w:r>
    </w:p>
    <w:p w14:paraId="6CAEACE7" w14:textId="70ABBE6E" w:rsidR="005E048A" w:rsidRPr="006077FD" w:rsidRDefault="005E048A" w:rsidP="00AA4A3A">
      <w:pPr>
        <w:pStyle w:val="Normlnweb"/>
        <w:numPr>
          <w:ilvl w:val="0"/>
          <w:numId w:val="8"/>
        </w:numPr>
        <w:spacing w:before="0" w:after="120"/>
        <w:ind w:left="284" w:hanging="426"/>
        <w:jc w:val="both"/>
        <w:rPr>
          <w:rFonts w:asciiTheme="minorHAnsi" w:hAnsiTheme="minorHAnsi" w:cstheme="minorHAnsi"/>
          <w:sz w:val="22"/>
          <w:szCs w:val="22"/>
        </w:rPr>
      </w:pPr>
      <w:r w:rsidRPr="006077FD">
        <w:rPr>
          <w:rFonts w:asciiTheme="minorHAnsi" w:hAnsiTheme="minorHAnsi" w:cstheme="minorHAnsi"/>
          <w:sz w:val="22"/>
          <w:szCs w:val="22"/>
        </w:rPr>
        <w:t>Za vady uvedené v předchozím odstavci tohoto článku zodpovídá zhotovitel po celou dobu realizace stavby realizované na základě plnění dle této smlouvy.</w:t>
      </w:r>
    </w:p>
    <w:p w14:paraId="042C175A" w14:textId="77777777" w:rsidR="005E048A" w:rsidRPr="006077FD" w:rsidRDefault="005E048A" w:rsidP="005E048A">
      <w:pPr>
        <w:spacing w:after="120"/>
        <w:jc w:val="center"/>
        <w:rPr>
          <w:rFonts w:asciiTheme="minorHAnsi" w:hAnsiTheme="minorHAnsi" w:cstheme="minorHAnsi"/>
          <w:b/>
          <w:sz w:val="22"/>
          <w:szCs w:val="22"/>
          <w:highlight w:val="yellow"/>
          <w:u w:val="single"/>
        </w:rPr>
      </w:pPr>
    </w:p>
    <w:p w14:paraId="2A888DDF"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IX.</w:t>
      </w:r>
    </w:p>
    <w:p w14:paraId="53B76400"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VYŠŠÍ MOC</w:t>
      </w:r>
    </w:p>
    <w:p w14:paraId="3D84327C" w14:textId="77777777" w:rsidR="005E048A" w:rsidRPr="006077FD" w:rsidRDefault="005E048A" w:rsidP="005E048A">
      <w:pPr>
        <w:numPr>
          <w:ilvl w:val="0"/>
          <w:numId w:val="9"/>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Pro účely této smlouvy se za vyšší moc považují případy, které nejsou závislé na vůli smluvních stran a které smluvní strany nemohou ovlivnit. Jedná se např. o válku, mobilizaci, povstání, živelné pohromy apod.</w:t>
      </w:r>
    </w:p>
    <w:p w14:paraId="13919AC3" w14:textId="77777777" w:rsidR="005E048A" w:rsidRPr="006077FD" w:rsidRDefault="005E048A" w:rsidP="005E048A">
      <w:pPr>
        <w:numPr>
          <w:ilvl w:val="0"/>
          <w:numId w:val="9"/>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53EAEAE7" w14:textId="77777777" w:rsidR="005E048A" w:rsidRPr="006077FD" w:rsidRDefault="005E048A" w:rsidP="005E048A">
      <w:pPr>
        <w:spacing w:after="120"/>
        <w:jc w:val="center"/>
        <w:rPr>
          <w:rFonts w:asciiTheme="minorHAnsi" w:hAnsiTheme="minorHAnsi" w:cstheme="minorHAnsi"/>
          <w:b/>
          <w:bCs/>
          <w:sz w:val="22"/>
          <w:szCs w:val="22"/>
          <w:highlight w:val="yellow"/>
        </w:rPr>
      </w:pPr>
    </w:p>
    <w:p w14:paraId="7642855E"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X.</w:t>
      </w:r>
    </w:p>
    <w:p w14:paraId="7103651A"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ZMĚNA A UKONČENÍ SMLOUVY</w:t>
      </w:r>
    </w:p>
    <w:p w14:paraId="2A4A7D53"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bCs/>
          <w:sz w:val="22"/>
          <w:szCs w:val="22"/>
        </w:rPr>
        <w:t>Tuto smlouvu lze měnit pouze písemným oboustranně podepsanými dodatky očíslovanými podle pořadových čísel. Zápisy, protokoly či další obdobné dokumenty změnu smlouvy nezakládají.</w:t>
      </w:r>
    </w:p>
    <w:p w14:paraId="06B69BC4"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sz w:val="22"/>
          <w:szCs w:val="22"/>
        </w:rPr>
        <w:t>Smluvní</w:t>
      </w:r>
      <w:r w:rsidRPr="006077FD">
        <w:rPr>
          <w:rFonts w:asciiTheme="minorHAnsi" w:hAnsiTheme="minorHAnsi" w:cstheme="minorHAnsi"/>
          <w:bCs/>
          <w:sz w:val="22"/>
          <w:szCs w:val="22"/>
        </w:rPr>
        <w:t xml:space="preserve"> strany mohou tuto smlouvu ukončit písemnou dohodou.</w:t>
      </w:r>
    </w:p>
    <w:p w14:paraId="2682740A"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bCs/>
          <w:sz w:val="22"/>
          <w:szCs w:val="22"/>
        </w:rPr>
        <w:t>Pro odstoupení od smlouvy platí příslušná ustanovení občanského zákoníku, s vyloučením ustanovení § 1765, § 1766 a § 2612 odst. 2 občanského zákoníku.</w:t>
      </w:r>
    </w:p>
    <w:p w14:paraId="75AA6232"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bCs/>
          <w:sz w:val="22"/>
          <w:szCs w:val="22"/>
        </w:rPr>
        <w:t>Objednatel je oprávněn od této smlouvy odstoupit na rámec úpravy dle platných právních předpisů z následujících důvodů:</w:t>
      </w:r>
    </w:p>
    <w:p w14:paraId="24860BB5" w14:textId="77777777" w:rsidR="005E048A" w:rsidRPr="006077FD" w:rsidRDefault="005E048A" w:rsidP="005E048A">
      <w:pPr>
        <w:numPr>
          <w:ilvl w:val="1"/>
          <w:numId w:val="11"/>
        </w:numPr>
        <w:spacing w:after="120"/>
        <w:ind w:left="709"/>
        <w:jc w:val="both"/>
        <w:rPr>
          <w:rFonts w:asciiTheme="minorHAnsi" w:hAnsiTheme="minorHAnsi" w:cstheme="minorHAnsi"/>
          <w:bCs/>
          <w:sz w:val="22"/>
          <w:szCs w:val="22"/>
        </w:rPr>
      </w:pPr>
      <w:r w:rsidRPr="006077FD">
        <w:rPr>
          <w:rFonts w:asciiTheme="minorHAnsi" w:hAnsiTheme="minorHAnsi" w:cstheme="minorHAnsi"/>
          <w:bCs/>
          <w:sz w:val="22"/>
          <w:szCs w:val="22"/>
        </w:rPr>
        <w:lastRenderedPageBreak/>
        <w:t>plnění ze strany objednatele dle této smlouvy nebude kryto rozpočtem objednatele, nebo</w:t>
      </w:r>
    </w:p>
    <w:p w14:paraId="457BD5D4" w14:textId="77777777" w:rsidR="005E048A" w:rsidRPr="006077FD" w:rsidRDefault="005E048A" w:rsidP="005E048A">
      <w:pPr>
        <w:numPr>
          <w:ilvl w:val="1"/>
          <w:numId w:val="11"/>
        </w:numPr>
        <w:spacing w:after="120"/>
        <w:ind w:left="709"/>
        <w:jc w:val="both"/>
        <w:rPr>
          <w:rFonts w:asciiTheme="minorHAnsi" w:hAnsiTheme="minorHAnsi" w:cstheme="minorHAnsi"/>
          <w:bCs/>
          <w:sz w:val="22"/>
          <w:szCs w:val="22"/>
        </w:rPr>
      </w:pPr>
      <w:r w:rsidRPr="006077FD">
        <w:rPr>
          <w:rFonts w:asciiTheme="minorHAnsi" w:hAnsiTheme="minorHAnsi" w:cstheme="minorHAnsi"/>
          <w:bCs/>
          <w:sz w:val="22"/>
          <w:szCs w:val="22"/>
        </w:rPr>
        <w:t>v insolventním řízení, v němž bude zhotovitel vystupovat v postavení dlužníka, bude rozhodnuto o úpadku nebo insolventní návrh bude odmítnut pro nedostatek majetku dlužníka.</w:t>
      </w:r>
    </w:p>
    <w:p w14:paraId="3AC6ECE6" w14:textId="77777777" w:rsidR="005E048A" w:rsidRPr="006077FD" w:rsidRDefault="005E048A" w:rsidP="005E048A">
      <w:pPr>
        <w:numPr>
          <w:ilvl w:val="0"/>
          <w:numId w:val="10"/>
        </w:numPr>
        <w:spacing w:after="120"/>
        <w:ind w:left="284"/>
        <w:jc w:val="both"/>
        <w:rPr>
          <w:rFonts w:asciiTheme="minorHAnsi" w:hAnsiTheme="minorHAnsi" w:cstheme="minorHAnsi"/>
          <w:sz w:val="22"/>
          <w:szCs w:val="22"/>
        </w:rPr>
      </w:pPr>
      <w:r w:rsidRPr="006077FD">
        <w:rPr>
          <w:rFonts w:asciiTheme="minorHAnsi" w:hAnsiTheme="minorHAnsi" w:cstheme="minorHAnsi"/>
          <w:sz w:val="22"/>
          <w:szCs w:val="22"/>
        </w:rPr>
        <w:t>Zhotovitel je oprávněn odstoupit od této smlouvy výhradně v případě, pokud je objednatel v </w:t>
      </w:r>
      <w:r w:rsidRPr="006077FD">
        <w:rPr>
          <w:rFonts w:asciiTheme="minorHAnsi" w:hAnsiTheme="minorHAnsi" w:cstheme="minorHAnsi"/>
          <w:bCs/>
          <w:sz w:val="22"/>
          <w:szCs w:val="22"/>
        </w:rPr>
        <w:t>prodlení</w:t>
      </w:r>
      <w:r w:rsidRPr="006077FD">
        <w:rPr>
          <w:rFonts w:asciiTheme="minorHAnsi" w:hAnsiTheme="minorHAnsi" w:cstheme="minorHAnsi"/>
          <w:sz w:val="22"/>
          <w:szCs w:val="22"/>
        </w:rPr>
        <w:t xml:space="preserve"> s plněním svých peněžitých závazků vyplývajících pro něj z této smlou</w:t>
      </w:r>
      <w:r w:rsidR="009705B3" w:rsidRPr="006077FD">
        <w:rPr>
          <w:rFonts w:asciiTheme="minorHAnsi" w:hAnsiTheme="minorHAnsi" w:cstheme="minorHAnsi"/>
          <w:sz w:val="22"/>
          <w:szCs w:val="22"/>
        </w:rPr>
        <w:t>vy vůči zhotoviteli delším než 3</w:t>
      </w:r>
      <w:r w:rsidRPr="006077FD">
        <w:rPr>
          <w:rFonts w:asciiTheme="minorHAnsi" w:hAnsiTheme="minorHAnsi" w:cstheme="minorHAnsi"/>
          <w:sz w:val="22"/>
          <w:szCs w:val="22"/>
        </w:rPr>
        <w:t>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7C7B06F2"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bCs/>
          <w:sz w:val="22"/>
          <w:szCs w:val="22"/>
        </w:rPr>
        <w:t xml:space="preserve">V případě, </w:t>
      </w:r>
      <w:r w:rsidRPr="006077FD">
        <w:rPr>
          <w:rFonts w:asciiTheme="minorHAnsi" w:hAnsiTheme="minorHAnsi" w:cstheme="minorHAnsi"/>
          <w:sz w:val="22"/>
          <w:szCs w:val="22"/>
        </w:rPr>
        <w:t>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w:t>
      </w:r>
    </w:p>
    <w:p w14:paraId="16C6787D"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bCs/>
          <w:sz w:val="22"/>
          <w:szCs w:val="22"/>
        </w:rPr>
        <w:t>Zhotovitel má v případě odstoupení nárok na část odměny (příp. sníženou o náhradu škody, smluvní pokuty a jiné nároky objednatele vůči zhotoviteli) za práci řádně provedenou na díle do okamžiku odstoupení kterékoliv smluvní strany, rozhodne-li se objednatel takto nedokončené plnění převzít</w:t>
      </w:r>
    </w:p>
    <w:p w14:paraId="57090F94" w14:textId="77777777" w:rsidR="005E048A" w:rsidRPr="006077FD" w:rsidRDefault="005E048A" w:rsidP="005E048A">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bCs/>
          <w:sz w:val="22"/>
          <w:szCs w:val="22"/>
        </w:rPr>
        <w:t xml:space="preserve">Odstoupením od smlouvy </w:t>
      </w:r>
      <w:r w:rsidRPr="006077FD">
        <w:rPr>
          <w:rFonts w:asciiTheme="minorHAnsi" w:hAnsiTheme="minorHAnsi" w:cstheme="minorHAnsi"/>
          <w:sz w:val="22"/>
          <w:szCs w:val="22"/>
        </w:rPr>
        <w:t>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14:paraId="507D0F14" w14:textId="77777777" w:rsidR="00A22848" w:rsidRPr="006077FD" w:rsidRDefault="005E048A" w:rsidP="00A22848">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sz w:val="22"/>
          <w:szCs w:val="22"/>
        </w:rPr>
        <w:t>Odstoupit je možné i pouze od části této smlouvy.</w:t>
      </w:r>
    </w:p>
    <w:p w14:paraId="2545056C" w14:textId="066EA010" w:rsidR="00A22848" w:rsidRPr="006077FD" w:rsidRDefault="00A22848" w:rsidP="00A22848">
      <w:pPr>
        <w:numPr>
          <w:ilvl w:val="0"/>
          <w:numId w:val="10"/>
        </w:numPr>
        <w:spacing w:after="120"/>
        <w:ind w:left="284"/>
        <w:jc w:val="both"/>
        <w:rPr>
          <w:rFonts w:asciiTheme="minorHAnsi" w:hAnsiTheme="minorHAnsi" w:cstheme="minorHAnsi"/>
          <w:bCs/>
          <w:sz w:val="22"/>
          <w:szCs w:val="22"/>
        </w:rPr>
      </w:pPr>
      <w:r w:rsidRPr="006077FD">
        <w:rPr>
          <w:rFonts w:asciiTheme="minorHAnsi" w:hAnsiTheme="minorHAnsi" w:cstheme="minorHAnsi"/>
          <w:sz w:val="22"/>
          <w:szCs w:val="22"/>
        </w:rPr>
        <w:t>Objednatel je oprávněn zúžit rozsah díla či plnění díla přerušit nebo zcela ukončit před jeho dokončením z důvodu nedostatku finančních prostředků ; v případě, že objednatel bude nucen z důvodu nedostatku finančních prostředků tato práva použít, budou zhotoviteli uhrazeny prokazatelné náklady vynaložení na realizaci díla.</w:t>
      </w:r>
    </w:p>
    <w:p w14:paraId="6045876B" w14:textId="77777777" w:rsidR="005E048A" w:rsidRPr="006077FD" w:rsidRDefault="005E048A" w:rsidP="005E048A">
      <w:pPr>
        <w:spacing w:after="120"/>
        <w:jc w:val="center"/>
        <w:rPr>
          <w:rFonts w:asciiTheme="minorHAnsi" w:hAnsiTheme="minorHAnsi" w:cstheme="minorHAnsi"/>
          <w:b/>
          <w:bCs/>
          <w:sz w:val="22"/>
          <w:szCs w:val="22"/>
          <w:highlight w:val="yellow"/>
          <w:u w:val="single"/>
        </w:rPr>
      </w:pPr>
    </w:p>
    <w:p w14:paraId="66690D8D"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 xml:space="preserve">XI. </w:t>
      </w:r>
    </w:p>
    <w:p w14:paraId="6739D9D3"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LICENČNÍ UJEDNÁNÍ</w:t>
      </w:r>
    </w:p>
    <w:p w14:paraId="31665A4E" w14:textId="77777777" w:rsidR="005E048A" w:rsidRPr="006077FD" w:rsidRDefault="005E048A" w:rsidP="006077FD">
      <w:pPr>
        <w:spacing w:after="120"/>
        <w:ind w:left="284"/>
        <w:jc w:val="both"/>
        <w:rPr>
          <w:rFonts w:asciiTheme="minorHAnsi" w:hAnsiTheme="minorHAnsi" w:cstheme="minorHAnsi"/>
          <w:sz w:val="22"/>
          <w:szCs w:val="22"/>
          <w:lang w:eastAsia="en-US"/>
        </w:rPr>
      </w:pPr>
      <w:r w:rsidRPr="006077FD">
        <w:rPr>
          <w:rFonts w:asciiTheme="minorHAnsi" w:hAnsiTheme="minorHAnsi" w:cstheme="minorHAnsi"/>
          <w:sz w:val="22"/>
          <w:szCs w:val="22"/>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„licence“).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Cena licence je zahrnuta v ceně díla dle čl. III. odst. 1 této smlouvy, když zhotovitel tuto skutečnost vzal v úvahu při stanovení výše své odměny dle této smlouvy.</w:t>
      </w:r>
    </w:p>
    <w:p w14:paraId="3EA33655" w14:textId="77777777" w:rsidR="005E048A" w:rsidRPr="006077FD" w:rsidRDefault="005E048A" w:rsidP="005E048A">
      <w:pPr>
        <w:spacing w:after="120"/>
        <w:jc w:val="center"/>
        <w:rPr>
          <w:rFonts w:asciiTheme="minorHAnsi" w:hAnsiTheme="minorHAnsi" w:cstheme="minorHAnsi"/>
          <w:b/>
          <w:bCs/>
          <w:sz w:val="22"/>
          <w:szCs w:val="22"/>
          <w:highlight w:val="yellow"/>
        </w:rPr>
      </w:pPr>
    </w:p>
    <w:p w14:paraId="1668261C" w14:textId="77777777" w:rsidR="005E048A" w:rsidRPr="006077FD" w:rsidRDefault="005E048A" w:rsidP="005E048A">
      <w:pPr>
        <w:spacing w:after="120"/>
        <w:jc w:val="center"/>
        <w:rPr>
          <w:rFonts w:asciiTheme="minorHAnsi" w:hAnsiTheme="minorHAnsi" w:cstheme="minorHAnsi"/>
          <w:b/>
          <w:bCs/>
          <w:sz w:val="22"/>
          <w:szCs w:val="22"/>
        </w:rPr>
      </w:pPr>
      <w:r w:rsidRPr="006077FD">
        <w:rPr>
          <w:rFonts w:asciiTheme="minorHAnsi" w:hAnsiTheme="minorHAnsi" w:cstheme="minorHAnsi"/>
          <w:b/>
          <w:bCs/>
          <w:sz w:val="22"/>
          <w:szCs w:val="22"/>
        </w:rPr>
        <w:t>XII.</w:t>
      </w:r>
    </w:p>
    <w:p w14:paraId="348AC1BC" w14:textId="77777777" w:rsidR="005E048A" w:rsidRPr="006077FD" w:rsidRDefault="005E048A" w:rsidP="005E048A">
      <w:pPr>
        <w:spacing w:after="120"/>
        <w:jc w:val="center"/>
        <w:rPr>
          <w:rFonts w:asciiTheme="minorHAnsi" w:hAnsiTheme="minorHAnsi" w:cstheme="minorHAnsi"/>
          <w:sz w:val="22"/>
          <w:szCs w:val="22"/>
        </w:rPr>
      </w:pPr>
      <w:r w:rsidRPr="006077FD">
        <w:rPr>
          <w:rFonts w:asciiTheme="minorHAnsi" w:hAnsiTheme="minorHAnsi" w:cstheme="minorHAnsi"/>
          <w:b/>
          <w:bCs/>
          <w:sz w:val="22"/>
          <w:szCs w:val="22"/>
        </w:rPr>
        <w:t>ZÁVĚREČNÁ USTANOVENÍ</w:t>
      </w:r>
    </w:p>
    <w:p w14:paraId="4A3720AA" w14:textId="538FE75F"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 xml:space="preserve">Pokud tato smlouva nestanoví něco jiného, </w:t>
      </w:r>
      <w:r w:rsidR="004825FE">
        <w:rPr>
          <w:rFonts w:asciiTheme="minorHAnsi" w:hAnsiTheme="minorHAnsi" w:cstheme="minorHAnsi"/>
          <w:sz w:val="22"/>
          <w:szCs w:val="22"/>
        </w:rPr>
        <w:t xml:space="preserve">řídí se tento vztah </w:t>
      </w:r>
      <w:r w:rsidRPr="006077FD">
        <w:rPr>
          <w:rFonts w:asciiTheme="minorHAnsi" w:hAnsiTheme="minorHAnsi" w:cstheme="minorHAnsi"/>
          <w:sz w:val="22"/>
          <w:szCs w:val="22"/>
        </w:rPr>
        <w:t>ustanovení</w:t>
      </w:r>
      <w:r w:rsidR="004825FE">
        <w:rPr>
          <w:rFonts w:asciiTheme="minorHAnsi" w:hAnsiTheme="minorHAnsi" w:cstheme="minorHAnsi"/>
          <w:sz w:val="22"/>
          <w:szCs w:val="22"/>
        </w:rPr>
        <w:t>mi</w:t>
      </w:r>
      <w:r w:rsidRPr="006077FD">
        <w:rPr>
          <w:rFonts w:asciiTheme="minorHAnsi" w:hAnsiTheme="minorHAnsi" w:cstheme="minorHAnsi"/>
          <w:sz w:val="22"/>
          <w:szCs w:val="22"/>
        </w:rPr>
        <w:t xml:space="preserve"> občanského zákoníku.</w:t>
      </w:r>
    </w:p>
    <w:p w14:paraId="3FECEBA8"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lastRenderedPageBreak/>
        <w:t>Zhotovitel není oprávněn postoupit práva a povinnosti vyplývající z této smlouvy na třetí osobu bez předchozího písemného souhlasu objednatele.</w:t>
      </w:r>
    </w:p>
    <w:p w14:paraId="7F1953F5"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Plní-li smluvní strana cokoli nad rámec svých povinností dle této smlouvy, nezakládá tato skutečnost zavedenou praxi stran ani nárok zhotovitele na jakékoliv plnění ze strany objednatele nad rámec této smlouvy.</w:t>
      </w:r>
    </w:p>
    <w:p w14:paraId="09B6EC99"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499F502B"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7FD3705D"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Zhotovitel si je dále vědom, že při poskytování informace, která se týká používání veřejných prostředků, se nepovažuje poskytnutí informace o rozsahu a příjemci těchto prostředků za porušení obchodního tajemství.</w:t>
      </w:r>
    </w:p>
    <w:p w14:paraId="6D8A8B74"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 xml:space="preserve">Zhotovitel si je vědom, že objednatel je subjektem veřejného práva hospodařícím s veřejnými prostředky, a proto bere na vědomí, že tato smlouva a všechny její případné součásti, přílohy či pozdější dodatky mohou být zveřejněny. </w:t>
      </w:r>
    </w:p>
    <w:p w14:paraId="7714E217"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Smluvní strany se tímto s odvoláním na § 89a zákona č. 99/1963 Sb., občanský soudní řád, v platném znění, dohodly, že místně příslušným soudem k řešení případných sporů, vyplývajících z této smlouvy, je obecný soud objednatele.</w:t>
      </w:r>
    </w:p>
    <w:p w14:paraId="77327D6B"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Tato smlouva je vyhotovena ve čtyřech vyhotoveních, z nichž každá smluvní strana obdrží po dvou vyhotoveních.</w:t>
      </w:r>
    </w:p>
    <w:p w14:paraId="670275D1"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646ECE2E"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Obě strany prohlašují, že došlo k dohodě o celém obsahu této smlouvy.</w:t>
      </w:r>
    </w:p>
    <w:p w14:paraId="09E8B333" w14:textId="77777777" w:rsidR="0067005B"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 xml:space="preserve">Tato smlouva nabývá platnosti a účinnosti dnem jejího podpisu oběma smluvními stranami. </w:t>
      </w:r>
    </w:p>
    <w:p w14:paraId="3F2F6200"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Nedílnou součástí této smlouvy jsou následující přílohy</w:t>
      </w:r>
    </w:p>
    <w:p w14:paraId="17CF75DD" w14:textId="7E71D2D0" w:rsidR="0067005B" w:rsidRPr="006077FD" w:rsidRDefault="0067005B" w:rsidP="005E048A">
      <w:pPr>
        <w:spacing w:after="120"/>
        <w:ind w:left="426"/>
        <w:jc w:val="both"/>
        <w:rPr>
          <w:rFonts w:asciiTheme="minorHAnsi" w:hAnsiTheme="minorHAnsi" w:cstheme="minorHAnsi"/>
          <w:sz w:val="22"/>
          <w:szCs w:val="22"/>
        </w:rPr>
      </w:pPr>
      <w:r w:rsidRPr="006077FD">
        <w:rPr>
          <w:rFonts w:asciiTheme="minorHAnsi" w:hAnsiTheme="minorHAnsi" w:cstheme="minorHAnsi"/>
          <w:sz w:val="22"/>
          <w:szCs w:val="22"/>
        </w:rPr>
        <w:t xml:space="preserve">Příloha č. 1 </w:t>
      </w:r>
      <w:r w:rsidR="006077FD" w:rsidRPr="006077FD">
        <w:rPr>
          <w:rFonts w:asciiTheme="minorHAnsi" w:hAnsiTheme="minorHAnsi" w:cstheme="minorHAnsi"/>
          <w:sz w:val="22"/>
          <w:szCs w:val="22"/>
        </w:rPr>
        <w:t>–</w:t>
      </w:r>
      <w:r w:rsidRPr="006077FD">
        <w:rPr>
          <w:rFonts w:asciiTheme="minorHAnsi" w:hAnsiTheme="minorHAnsi" w:cstheme="minorHAnsi"/>
          <w:sz w:val="22"/>
          <w:szCs w:val="22"/>
        </w:rPr>
        <w:t xml:space="preserve"> </w:t>
      </w:r>
      <w:r w:rsidR="006077FD" w:rsidRPr="006077FD">
        <w:rPr>
          <w:rFonts w:asciiTheme="minorHAnsi" w:hAnsiTheme="minorHAnsi" w:cstheme="minorHAnsi"/>
          <w:sz w:val="22"/>
          <w:szCs w:val="22"/>
        </w:rPr>
        <w:t>Zadání změny č. 1 územního plánu</w:t>
      </w:r>
      <w:r w:rsidR="008D6980">
        <w:rPr>
          <w:rFonts w:asciiTheme="minorHAnsi" w:hAnsiTheme="minorHAnsi" w:cstheme="minorHAnsi"/>
          <w:sz w:val="22"/>
          <w:szCs w:val="22"/>
        </w:rPr>
        <w:t xml:space="preserve"> Újezd u Brna, </w:t>
      </w:r>
      <w:r w:rsidR="006077FD" w:rsidRPr="006077FD">
        <w:rPr>
          <w:rFonts w:asciiTheme="minorHAnsi" w:hAnsiTheme="minorHAnsi" w:cstheme="minorHAnsi"/>
          <w:sz w:val="22"/>
          <w:szCs w:val="22"/>
        </w:rPr>
        <w:t>Záměry na změny v území určené k</w:t>
      </w:r>
      <w:r w:rsidR="006077FD">
        <w:rPr>
          <w:rFonts w:asciiTheme="minorHAnsi" w:hAnsiTheme="minorHAnsi" w:cstheme="minorHAnsi"/>
          <w:sz w:val="22"/>
          <w:szCs w:val="22"/>
        </w:rPr>
        <w:t> </w:t>
      </w:r>
      <w:r w:rsidR="006077FD" w:rsidRPr="006077FD">
        <w:rPr>
          <w:rFonts w:asciiTheme="minorHAnsi" w:hAnsiTheme="minorHAnsi" w:cstheme="minorHAnsi"/>
          <w:sz w:val="22"/>
          <w:szCs w:val="22"/>
        </w:rPr>
        <w:t>prověření</w:t>
      </w:r>
      <w:r w:rsidR="006077FD">
        <w:rPr>
          <w:rFonts w:asciiTheme="minorHAnsi" w:hAnsiTheme="minorHAnsi" w:cstheme="minorHAnsi"/>
          <w:sz w:val="22"/>
          <w:szCs w:val="22"/>
        </w:rPr>
        <w:t>,</w:t>
      </w:r>
    </w:p>
    <w:p w14:paraId="0CE96D4A" w14:textId="77FDA5E7" w:rsidR="005E048A" w:rsidRPr="006077FD" w:rsidRDefault="0067005B" w:rsidP="005E048A">
      <w:pPr>
        <w:spacing w:after="120"/>
        <w:ind w:left="426"/>
        <w:jc w:val="both"/>
        <w:rPr>
          <w:rFonts w:asciiTheme="minorHAnsi" w:hAnsiTheme="minorHAnsi" w:cstheme="minorHAnsi"/>
          <w:sz w:val="22"/>
          <w:szCs w:val="22"/>
        </w:rPr>
      </w:pPr>
      <w:r w:rsidRPr="006077FD">
        <w:rPr>
          <w:rFonts w:asciiTheme="minorHAnsi" w:hAnsiTheme="minorHAnsi" w:cstheme="minorHAnsi"/>
          <w:sz w:val="22"/>
          <w:szCs w:val="22"/>
        </w:rPr>
        <w:t>Příloha č. 2</w:t>
      </w:r>
      <w:r w:rsidR="005E048A" w:rsidRPr="006077FD">
        <w:rPr>
          <w:rFonts w:asciiTheme="minorHAnsi" w:hAnsiTheme="minorHAnsi" w:cstheme="minorHAnsi"/>
          <w:sz w:val="22"/>
          <w:szCs w:val="22"/>
        </w:rPr>
        <w:t xml:space="preserve"> – Seznam poddodavatelů</w:t>
      </w:r>
      <w:r w:rsidR="006077FD">
        <w:rPr>
          <w:rFonts w:asciiTheme="minorHAnsi" w:hAnsiTheme="minorHAnsi" w:cstheme="minorHAnsi"/>
          <w:sz w:val="22"/>
          <w:szCs w:val="22"/>
        </w:rPr>
        <w:t>,</w:t>
      </w:r>
    </w:p>
    <w:p w14:paraId="6836236F" w14:textId="6FB17F6E" w:rsidR="00B23792" w:rsidRDefault="005E048A" w:rsidP="005E048A">
      <w:pPr>
        <w:spacing w:after="120"/>
        <w:ind w:left="426"/>
        <w:jc w:val="both"/>
        <w:rPr>
          <w:rFonts w:asciiTheme="minorHAnsi" w:hAnsiTheme="minorHAnsi" w:cstheme="minorHAnsi"/>
          <w:sz w:val="22"/>
          <w:szCs w:val="22"/>
        </w:rPr>
      </w:pPr>
      <w:r w:rsidRPr="006077FD">
        <w:rPr>
          <w:rFonts w:asciiTheme="minorHAnsi" w:hAnsiTheme="minorHAnsi" w:cstheme="minorHAnsi"/>
          <w:sz w:val="22"/>
          <w:szCs w:val="22"/>
        </w:rPr>
        <w:t xml:space="preserve">Příloha č. </w:t>
      </w:r>
      <w:r w:rsidR="00AC4DAF">
        <w:rPr>
          <w:rFonts w:asciiTheme="minorHAnsi" w:hAnsiTheme="minorHAnsi" w:cstheme="minorHAnsi"/>
          <w:sz w:val="22"/>
          <w:szCs w:val="22"/>
        </w:rPr>
        <w:t>3</w:t>
      </w:r>
      <w:r w:rsidRPr="006077FD">
        <w:rPr>
          <w:rFonts w:asciiTheme="minorHAnsi" w:hAnsiTheme="minorHAnsi" w:cstheme="minorHAnsi"/>
          <w:sz w:val="22"/>
          <w:szCs w:val="22"/>
        </w:rPr>
        <w:t xml:space="preserve"> – Seznam odpovědných osob</w:t>
      </w:r>
      <w:r w:rsidR="00B23792">
        <w:rPr>
          <w:rFonts w:asciiTheme="minorHAnsi" w:hAnsiTheme="minorHAnsi" w:cstheme="minorHAnsi"/>
          <w:sz w:val="22"/>
          <w:szCs w:val="22"/>
        </w:rPr>
        <w:t>,</w:t>
      </w:r>
    </w:p>
    <w:p w14:paraId="721266BA" w14:textId="2C679E6F" w:rsidR="005E048A" w:rsidRPr="006077FD" w:rsidRDefault="00B23792" w:rsidP="005E048A">
      <w:pPr>
        <w:spacing w:after="120"/>
        <w:ind w:left="426"/>
        <w:jc w:val="both"/>
        <w:rPr>
          <w:rFonts w:asciiTheme="minorHAnsi" w:hAnsiTheme="minorHAnsi" w:cstheme="minorHAnsi"/>
          <w:sz w:val="22"/>
          <w:szCs w:val="22"/>
        </w:rPr>
      </w:pPr>
      <w:r>
        <w:rPr>
          <w:rFonts w:asciiTheme="minorHAnsi" w:hAnsiTheme="minorHAnsi" w:cstheme="minorHAnsi"/>
          <w:sz w:val="22"/>
          <w:szCs w:val="22"/>
        </w:rPr>
        <w:t xml:space="preserve">Příloha č. 4 </w:t>
      </w:r>
      <w:r w:rsidR="00FC450E">
        <w:rPr>
          <w:rFonts w:asciiTheme="minorHAnsi" w:hAnsiTheme="minorHAnsi" w:cstheme="minorHAnsi"/>
          <w:sz w:val="22"/>
          <w:szCs w:val="22"/>
        </w:rPr>
        <w:t>–</w:t>
      </w:r>
      <w:r>
        <w:rPr>
          <w:rFonts w:asciiTheme="minorHAnsi" w:hAnsiTheme="minorHAnsi" w:cstheme="minorHAnsi"/>
          <w:sz w:val="22"/>
          <w:szCs w:val="22"/>
        </w:rPr>
        <w:t xml:space="preserve"> </w:t>
      </w:r>
      <w:r w:rsidR="000E456F">
        <w:rPr>
          <w:rFonts w:asciiTheme="minorHAnsi" w:hAnsiTheme="minorHAnsi" w:cstheme="minorHAnsi"/>
          <w:sz w:val="22"/>
          <w:szCs w:val="22"/>
        </w:rPr>
        <w:t>Podrobná kalkulace</w:t>
      </w:r>
      <w:r w:rsidR="00FC450E">
        <w:rPr>
          <w:rFonts w:asciiTheme="minorHAnsi" w:hAnsiTheme="minorHAnsi" w:cstheme="minorHAnsi"/>
          <w:sz w:val="22"/>
          <w:szCs w:val="22"/>
        </w:rPr>
        <w:t xml:space="preserve"> odměny</w:t>
      </w:r>
      <w:r w:rsidR="006077FD">
        <w:rPr>
          <w:rFonts w:asciiTheme="minorHAnsi" w:hAnsiTheme="minorHAnsi" w:cstheme="minorHAnsi"/>
          <w:sz w:val="22"/>
          <w:szCs w:val="22"/>
        </w:rPr>
        <w:t>.</w:t>
      </w:r>
    </w:p>
    <w:p w14:paraId="46FBEC46" w14:textId="77777777" w:rsidR="005E048A" w:rsidRPr="006077FD" w:rsidRDefault="005E048A" w:rsidP="005E048A">
      <w:pPr>
        <w:numPr>
          <w:ilvl w:val="0"/>
          <w:numId w:val="12"/>
        </w:numPr>
        <w:spacing w:after="120"/>
        <w:ind w:left="426" w:hanging="426"/>
        <w:jc w:val="both"/>
        <w:rPr>
          <w:rFonts w:asciiTheme="minorHAnsi" w:hAnsiTheme="minorHAnsi" w:cstheme="minorHAnsi"/>
          <w:sz w:val="22"/>
          <w:szCs w:val="22"/>
        </w:rPr>
      </w:pPr>
      <w:r w:rsidRPr="006077FD">
        <w:rPr>
          <w:rFonts w:asciiTheme="minorHAnsi" w:hAnsiTheme="minorHAnsi" w:cstheme="minorHAnsi"/>
          <w:sz w:val="22"/>
          <w:szCs w:val="22"/>
        </w:rPr>
        <w:t>Smlouva byla sepsána na základě pravé a svobodné vůle smluvních stran, prosté všeho omylu. Na důkaz shora uvedeného smluvní strany níže připojují své vlastnoruční podpisy.</w:t>
      </w:r>
    </w:p>
    <w:p w14:paraId="49A41943" w14:textId="77777777" w:rsidR="005E048A" w:rsidRPr="006077FD" w:rsidRDefault="005E048A" w:rsidP="005E048A">
      <w:pPr>
        <w:spacing w:after="120"/>
        <w:jc w:val="center"/>
        <w:rPr>
          <w:rFonts w:asciiTheme="minorHAnsi" w:hAnsiTheme="minorHAnsi" w:cstheme="minorHAnsi"/>
          <w:sz w:val="22"/>
          <w:szCs w:val="22"/>
        </w:rPr>
      </w:pPr>
    </w:p>
    <w:p w14:paraId="376A0565" w14:textId="77777777" w:rsidR="005E048A" w:rsidRPr="006077FD" w:rsidRDefault="005E048A" w:rsidP="005E048A">
      <w:pPr>
        <w:spacing w:after="120"/>
        <w:jc w:val="center"/>
        <w:rPr>
          <w:rFonts w:asciiTheme="minorHAnsi" w:hAnsiTheme="minorHAnsi" w:cstheme="minorHAnsi"/>
          <w:sz w:val="22"/>
          <w:szCs w:val="22"/>
        </w:rPr>
      </w:pPr>
    </w:p>
    <w:p w14:paraId="795DB64D" w14:textId="77777777" w:rsidR="005E048A" w:rsidRPr="006077FD" w:rsidRDefault="005E048A" w:rsidP="005E048A">
      <w:pPr>
        <w:spacing w:after="120"/>
        <w:jc w:val="center"/>
        <w:rPr>
          <w:rFonts w:asciiTheme="minorHAnsi" w:hAnsiTheme="minorHAnsi" w:cstheme="minorHAnsi"/>
          <w:sz w:val="22"/>
          <w:szCs w:val="22"/>
        </w:rPr>
      </w:pPr>
    </w:p>
    <w:p w14:paraId="1B27942C" w14:textId="77777777" w:rsidR="005E048A" w:rsidRPr="006077FD" w:rsidRDefault="005E048A" w:rsidP="005E048A">
      <w:pPr>
        <w:spacing w:after="120"/>
        <w:jc w:val="center"/>
        <w:rPr>
          <w:rFonts w:asciiTheme="minorHAnsi" w:hAnsiTheme="minorHAnsi" w:cstheme="minorHAnsi"/>
          <w:sz w:val="22"/>
          <w:szCs w:val="22"/>
        </w:rPr>
      </w:pPr>
    </w:p>
    <w:tbl>
      <w:tblPr>
        <w:tblW w:w="9678" w:type="dxa"/>
        <w:tblInd w:w="-72" w:type="dxa"/>
        <w:tblLook w:val="01E0" w:firstRow="1" w:lastRow="1" w:firstColumn="1" w:lastColumn="1" w:noHBand="0" w:noVBand="0"/>
      </w:tblPr>
      <w:tblGrid>
        <w:gridCol w:w="4839"/>
        <w:gridCol w:w="4839"/>
      </w:tblGrid>
      <w:tr w:rsidR="005E048A" w:rsidRPr="006077FD" w14:paraId="21D60658" w14:textId="77777777" w:rsidTr="008C553D">
        <w:trPr>
          <w:trHeight w:val="585"/>
        </w:trPr>
        <w:tc>
          <w:tcPr>
            <w:tcW w:w="4839" w:type="dxa"/>
          </w:tcPr>
          <w:p w14:paraId="586C1A8C"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sz w:val="22"/>
                <w:szCs w:val="22"/>
                <w:lang w:val="cs-CZ"/>
              </w:rPr>
              <w:t>V </w:t>
            </w:r>
            <w:r w:rsidRPr="006077FD">
              <w:rPr>
                <w:rFonts w:asciiTheme="minorHAnsi" w:hAnsiTheme="minorHAnsi" w:cstheme="minorHAnsi"/>
                <w:b/>
                <w:sz w:val="22"/>
                <w:szCs w:val="22"/>
                <w:lang w:val="cs-CZ"/>
              </w:rPr>
              <w:t>[</w:t>
            </w:r>
            <w:r w:rsidRPr="006077FD">
              <w:rPr>
                <w:rFonts w:asciiTheme="minorHAnsi" w:hAnsiTheme="minorHAnsi" w:cstheme="minorHAnsi"/>
                <w:b/>
                <w:sz w:val="22"/>
                <w:szCs w:val="22"/>
                <w:highlight w:val="lightGray"/>
                <w:lang w:val="cs-CZ"/>
              </w:rPr>
              <w:t>doplní účastník zadávacího řízení</w:t>
            </w:r>
            <w:r w:rsidRPr="006077FD">
              <w:rPr>
                <w:rFonts w:asciiTheme="minorHAnsi" w:hAnsiTheme="minorHAnsi" w:cstheme="minorHAnsi"/>
                <w:b/>
                <w:sz w:val="22"/>
                <w:szCs w:val="22"/>
                <w:lang w:val="cs-CZ"/>
              </w:rPr>
              <w:t>]</w:t>
            </w:r>
            <w:r w:rsidRPr="006077FD">
              <w:rPr>
                <w:rFonts w:asciiTheme="minorHAnsi" w:hAnsiTheme="minorHAnsi" w:cstheme="minorHAnsi"/>
                <w:sz w:val="22"/>
                <w:szCs w:val="22"/>
                <w:lang w:val="cs-CZ"/>
              </w:rPr>
              <w:t xml:space="preserve">dne </w:t>
            </w:r>
            <w:r w:rsidRPr="006077FD">
              <w:rPr>
                <w:rFonts w:asciiTheme="minorHAnsi" w:hAnsiTheme="minorHAnsi" w:cstheme="minorHAnsi"/>
                <w:b/>
                <w:sz w:val="22"/>
                <w:szCs w:val="22"/>
                <w:lang w:val="cs-CZ"/>
              </w:rPr>
              <w:t>[</w:t>
            </w:r>
            <w:r w:rsidRPr="006077FD">
              <w:rPr>
                <w:rFonts w:asciiTheme="minorHAnsi" w:hAnsiTheme="minorHAnsi" w:cstheme="minorHAnsi"/>
                <w:b/>
                <w:sz w:val="22"/>
                <w:szCs w:val="22"/>
                <w:highlight w:val="lightGray"/>
                <w:lang w:val="cs-CZ"/>
              </w:rPr>
              <w:t>doplní účastník zadávacího řízení</w:t>
            </w:r>
            <w:r w:rsidRPr="006077FD">
              <w:rPr>
                <w:rFonts w:asciiTheme="minorHAnsi" w:hAnsiTheme="minorHAnsi" w:cstheme="minorHAnsi"/>
                <w:b/>
                <w:sz w:val="22"/>
                <w:szCs w:val="22"/>
                <w:lang w:val="cs-CZ"/>
              </w:rPr>
              <w:t>]</w:t>
            </w:r>
            <w:r w:rsidR="0067005B" w:rsidRPr="006077FD">
              <w:rPr>
                <w:rFonts w:asciiTheme="minorHAnsi" w:hAnsiTheme="minorHAnsi" w:cstheme="minorHAnsi"/>
                <w:sz w:val="22"/>
                <w:szCs w:val="22"/>
                <w:lang w:val="cs-CZ"/>
              </w:rPr>
              <w:t xml:space="preserve"> 2019</w:t>
            </w:r>
          </w:p>
        </w:tc>
        <w:tc>
          <w:tcPr>
            <w:tcW w:w="4839" w:type="dxa"/>
          </w:tcPr>
          <w:p w14:paraId="46436066" w14:textId="77777777" w:rsidR="005E048A" w:rsidRPr="006077FD" w:rsidRDefault="005E048A" w:rsidP="0067005B">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sz w:val="22"/>
                <w:szCs w:val="22"/>
              </w:rPr>
              <w:t>V </w:t>
            </w:r>
            <w:r w:rsidR="0067005B" w:rsidRPr="006077FD">
              <w:rPr>
                <w:rFonts w:asciiTheme="minorHAnsi" w:hAnsiTheme="minorHAnsi" w:cstheme="minorHAnsi"/>
                <w:sz w:val="22"/>
                <w:szCs w:val="22"/>
                <w:lang w:val="cs-CZ"/>
              </w:rPr>
              <w:t>Újezdě u Brna</w:t>
            </w:r>
            <w:r w:rsidRPr="006077FD">
              <w:rPr>
                <w:rFonts w:asciiTheme="minorHAnsi" w:hAnsiTheme="minorHAnsi" w:cstheme="minorHAnsi"/>
                <w:sz w:val="22"/>
                <w:szCs w:val="22"/>
                <w:lang w:val="cs-CZ"/>
              </w:rPr>
              <w:t xml:space="preserve"> dne ………………</w:t>
            </w:r>
            <w:r w:rsidR="0067005B" w:rsidRPr="006077FD">
              <w:rPr>
                <w:rFonts w:asciiTheme="minorHAnsi" w:hAnsiTheme="minorHAnsi" w:cstheme="minorHAnsi"/>
                <w:sz w:val="22"/>
                <w:szCs w:val="22"/>
              </w:rPr>
              <w:t xml:space="preserve"> 2019</w:t>
            </w:r>
          </w:p>
        </w:tc>
      </w:tr>
      <w:tr w:rsidR="005E048A" w:rsidRPr="006077FD" w14:paraId="28B2D8E6" w14:textId="77777777" w:rsidTr="008C553D">
        <w:trPr>
          <w:trHeight w:val="2847"/>
        </w:trPr>
        <w:tc>
          <w:tcPr>
            <w:tcW w:w="4839" w:type="dxa"/>
          </w:tcPr>
          <w:p w14:paraId="2ABE16EA"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b/>
                <w:color w:val="auto"/>
                <w:sz w:val="22"/>
                <w:szCs w:val="22"/>
                <w:lang w:val="cs-CZ"/>
              </w:rPr>
            </w:pPr>
            <w:r w:rsidRPr="006077FD">
              <w:rPr>
                <w:rFonts w:asciiTheme="minorHAnsi" w:hAnsiTheme="minorHAnsi" w:cstheme="minorHAnsi"/>
                <w:b/>
                <w:sz w:val="22"/>
                <w:szCs w:val="22"/>
                <w:lang w:val="cs-CZ"/>
              </w:rPr>
              <w:lastRenderedPageBreak/>
              <w:t>[</w:t>
            </w:r>
            <w:r w:rsidRPr="006077FD">
              <w:rPr>
                <w:rFonts w:asciiTheme="minorHAnsi" w:hAnsiTheme="minorHAnsi" w:cstheme="minorHAnsi"/>
                <w:b/>
                <w:sz w:val="22"/>
                <w:szCs w:val="22"/>
                <w:highlight w:val="lightGray"/>
                <w:lang w:val="cs-CZ"/>
              </w:rPr>
              <w:t>doplní účastník zadávacího řízení</w:t>
            </w:r>
            <w:r w:rsidRPr="006077FD">
              <w:rPr>
                <w:rFonts w:asciiTheme="minorHAnsi" w:hAnsiTheme="minorHAnsi" w:cstheme="minorHAnsi"/>
                <w:b/>
                <w:sz w:val="22"/>
                <w:szCs w:val="22"/>
                <w:lang w:val="cs-CZ"/>
              </w:rPr>
              <w:t>]</w:t>
            </w:r>
          </w:p>
          <w:p w14:paraId="5981EAA5" w14:textId="77777777" w:rsidR="005E048A" w:rsidRPr="006077FD" w:rsidRDefault="005E048A" w:rsidP="008C553D">
            <w:pPr>
              <w:pStyle w:val="Text"/>
              <w:tabs>
                <w:tab w:val="clear" w:pos="227"/>
              </w:tabs>
              <w:spacing w:after="60"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color w:val="auto"/>
                <w:sz w:val="22"/>
                <w:szCs w:val="22"/>
                <w:lang w:val="cs-CZ"/>
              </w:rPr>
              <w:t>(zhotovitel)</w:t>
            </w:r>
          </w:p>
          <w:p w14:paraId="68139B66"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color w:val="auto"/>
                <w:sz w:val="22"/>
                <w:szCs w:val="22"/>
                <w:lang w:val="cs-CZ"/>
              </w:rPr>
              <w:t>zastoupený/á</w:t>
            </w:r>
          </w:p>
          <w:p w14:paraId="533D81A1"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79A2D4B4"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76C6E7B6"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47B427BB"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6564F916"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6DB4BE1F"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color w:val="auto"/>
                <w:sz w:val="22"/>
                <w:szCs w:val="22"/>
                <w:lang w:val="cs-CZ"/>
              </w:rPr>
              <w:t>……………………….…………………………</w:t>
            </w:r>
          </w:p>
          <w:p w14:paraId="49EE9223"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b/>
                <w:sz w:val="22"/>
                <w:szCs w:val="22"/>
                <w:lang w:val="cs-CZ"/>
              </w:rPr>
              <w:t>[</w:t>
            </w:r>
            <w:r w:rsidRPr="006077FD">
              <w:rPr>
                <w:rFonts w:asciiTheme="minorHAnsi" w:hAnsiTheme="minorHAnsi" w:cstheme="minorHAnsi"/>
                <w:b/>
                <w:sz w:val="22"/>
                <w:szCs w:val="22"/>
                <w:highlight w:val="lightGray"/>
                <w:lang w:val="cs-CZ"/>
              </w:rPr>
              <w:t>doplní účastník zadávacího řízení</w:t>
            </w:r>
            <w:r w:rsidRPr="006077FD">
              <w:rPr>
                <w:rFonts w:asciiTheme="minorHAnsi" w:hAnsiTheme="minorHAnsi" w:cstheme="minorHAnsi"/>
                <w:b/>
                <w:sz w:val="22"/>
                <w:szCs w:val="22"/>
                <w:lang w:val="cs-CZ"/>
              </w:rPr>
              <w:t>]</w:t>
            </w:r>
            <w:r w:rsidRPr="006077FD">
              <w:rPr>
                <w:rFonts w:asciiTheme="minorHAnsi" w:hAnsiTheme="minorHAnsi" w:cstheme="minorHAnsi"/>
                <w:color w:val="auto"/>
                <w:sz w:val="22"/>
                <w:szCs w:val="22"/>
                <w:lang w:val="cs-CZ"/>
              </w:rPr>
              <w:t xml:space="preserve"> </w:t>
            </w:r>
          </w:p>
          <w:p w14:paraId="606931B0"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i/>
                <w:color w:val="auto"/>
                <w:sz w:val="22"/>
                <w:szCs w:val="22"/>
                <w:lang w:val="cs-CZ"/>
              </w:rPr>
            </w:pPr>
            <w:r w:rsidRPr="006077FD">
              <w:rPr>
                <w:rFonts w:asciiTheme="minorHAnsi" w:hAnsiTheme="minorHAnsi" w:cstheme="minorHAnsi"/>
                <w:i/>
                <w:color w:val="auto"/>
                <w:sz w:val="22"/>
                <w:szCs w:val="22"/>
                <w:lang w:val="cs-CZ"/>
              </w:rPr>
              <w:t>funkce</w:t>
            </w:r>
          </w:p>
          <w:p w14:paraId="3EA41922"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b/>
                <w:sz w:val="22"/>
                <w:szCs w:val="22"/>
                <w:lang w:val="cs-CZ"/>
              </w:rPr>
              <w:t>[</w:t>
            </w:r>
            <w:r w:rsidRPr="006077FD">
              <w:rPr>
                <w:rFonts w:asciiTheme="minorHAnsi" w:hAnsiTheme="minorHAnsi" w:cstheme="minorHAnsi"/>
                <w:b/>
                <w:sz w:val="22"/>
                <w:szCs w:val="22"/>
                <w:highlight w:val="lightGray"/>
                <w:lang w:val="cs-CZ"/>
              </w:rPr>
              <w:t>doplní účastník zadávacího řízení</w:t>
            </w:r>
            <w:r w:rsidRPr="006077FD">
              <w:rPr>
                <w:rFonts w:asciiTheme="minorHAnsi" w:hAnsiTheme="minorHAnsi" w:cstheme="minorHAnsi"/>
                <w:b/>
                <w:sz w:val="22"/>
                <w:szCs w:val="22"/>
                <w:lang w:val="cs-CZ"/>
              </w:rPr>
              <w:t>]</w:t>
            </w:r>
          </w:p>
        </w:tc>
        <w:tc>
          <w:tcPr>
            <w:tcW w:w="4839" w:type="dxa"/>
          </w:tcPr>
          <w:p w14:paraId="7F460590"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3C506750"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73984798"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33FF82C3"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6C484615"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p>
          <w:p w14:paraId="2BB58C44" w14:textId="7777777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color w:val="auto"/>
                <w:sz w:val="22"/>
                <w:szCs w:val="22"/>
                <w:lang w:val="cs-CZ"/>
              </w:rPr>
              <w:t>………………………………………………….</w:t>
            </w:r>
          </w:p>
          <w:p w14:paraId="3ED5DE64" w14:textId="6A0C89A2" w:rsidR="006A7AF3" w:rsidRDefault="006A7AF3" w:rsidP="008C553D">
            <w:pPr>
              <w:pStyle w:val="Text"/>
              <w:tabs>
                <w:tab w:val="clear" w:pos="227"/>
              </w:tabs>
              <w:spacing w:line="240" w:lineRule="auto"/>
              <w:ind w:right="15"/>
              <w:jc w:val="center"/>
              <w:rPr>
                <w:rFonts w:asciiTheme="minorHAnsi" w:hAnsiTheme="minorHAnsi" w:cstheme="minorHAnsi"/>
                <w:sz w:val="22"/>
                <w:szCs w:val="22"/>
                <w:lang w:val="cs-CZ"/>
              </w:rPr>
            </w:pPr>
            <w:r>
              <w:rPr>
                <w:rFonts w:asciiTheme="minorHAnsi" w:hAnsiTheme="minorHAnsi" w:cstheme="minorHAnsi"/>
                <w:sz w:val="22"/>
                <w:szCs w:val="22"/>
                <w:lang w:val="cs-CZ"/>
              </w:rPr>
              <w:t>Město Újezd u Brna</w:t>
            </w:r>
          </w:p>
          <w:p w14:paraId="6ED2D143" w14:textId="3EB19CB7" w:rsidR="005E048A" w:rsidRPr="006077FD" w:rsidRDefault="005E048A" w:rsidP="008C553D">
            <w:pPr>
              <w:pStyle w:val="Text"/>
              <w:tabs>
                <w:tab w:val="clear" w:pos="227"/>
              </w:tabs>
              <w:spacing w:line="240" w:lineRule="auto"/>
              <w:ind w:right="15"/>
              <w:jc w:val="center"/>
              <w:rPr>
                <w:rFonts w:asciiTheme="minorHAnsi" w:hAnsiTheme="minorHAnsi" w:cstheme="minorHAnsi"/>
                <w:color w:val="auto"/>
                <w:sz w:val="22"/>
                <w:szCs w:val="22"/>
                <w:lang w:val="cs-CZ"/>
              </w:rPr>
            </w:pPr>
            <w:r w:rsidRPr="006077FD">
              <w:rPr>
                <w:rFonts w:asciiTheme="minorHAnsi" w:hAnsiTheme="minorHAnsi" w:cstheme="minorHAnsi"/>
                <w:sz w:val="22"/>
                <w:szCs w:val="22"/>
                <w:lang w:val="cs-CZ"/>
              </w:rPr>
              <w:t>Ing. M</w:t>
            </w:r>
            <w:r w:rsidR="006A7AF3">
              <w:rPr>
                <w:rFonts w:asciiTheme="minorHAnsi" w:hAnsiTheme="minorHAnsi" w:cstheme="minorHAnsi"/>
                <w:sz w:val="22"/>
                <w:szCs w:val="22"/>
                <w:lang w:val="cs-CZ"/>
              </w:rPr>
              <w:t>arie Kozáková, starostka</w:t>
            </w:r>
          </w:p>
        </w:tc>
      </w:tr>
    </w:tbl>
    <w:p w14:paraId="7037B636" w14:textId="77777777" w:rsidR="005E048A" w:rsidRPr="006077FD" w:rsidRDefault="005E048A" w:rsidP="005E048A">
      <w:pPr>
        <w:spacing w:after="120"/>
        <w:jc w:val="center"/>
        <w:rPr>
          <w:rFonts w:asciiTheme="minorHAnsi" w:hAnsiTheme="minorHAnsi" w:cstheme="minorHAnsi"/>
          <w:sz w:val="22"/>
          <w:szCs w:val="22"/>
        </w:rPr>
      </w:pPr>
    </w:p>
    <w:p w14:paraId="24561A79" w14:textId="77777777" w:rsidR="00A65E40" w:rsidRPr="006077FD" w:rsidRDefault="0093189A">
      <w:pPr>
        <w:rPr>
          <w:rFonts w:asciiTheme="minorHAnsi" w:hAnsiTheme="minorHAnsi" w:cstheme="minorHAnsi"/>
          <w:sz w:val="22"/>
          <w:szCs w:val="22"/>
        </w:rPr>
      </w:pPr>
    </w:p>
    <w:sectPr w:rsidR="00A65E40" w:rsidRPr="006077FD" w:rsidSect="005F0D32">
      <w:headerReference w:type="default" r:id="rId9"/>
      <w:footerReference w:type="default" r:id="rId10"/>
      <w:footerReference w:type="first" r:id="rId11"/>
      <w:pgSz w:w="11906" w:h="16838" w:code="9"/>
      <w:pgMar w:top="1134" w:right="1134" w:bottom="1542" w:left="1134" w:header="709" w:footer="992" w:gutter="0"/>
      <w:cols w:space="708"/>
      <w:titlePg/>
      <w:docGrid w:linePitch="36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E7CDBE" w15:done="0"/>
  <w15:commentEx w15:paraId="03023FDA" w15:done="0"/>
  <w15:commentEx w15:paraId="3C8B518E" w15:done="0"/>
  <w15:commentEx w15:paraId="2B2B677B" w15:done="0"/>
  <w15:commentEx w15:paraId="279717FC" w15:done="0"/>
  <w15:commentEx w15:paraId="4F5F88EA" w15:done="0"/>
  <w15:commentEx w15:paraId="0C7CB9FD" w15:done="0"/>
  <w15:commentEx w15:paraId="65CD1C3B" w15:done="0"/>
  <w15:commentEx w15:paraId="21CCAC2A" w15:done="0"/>
  <w15:commentEx w15:paraId="2FB2E5F8" w15:done="0"/>
  <w15:commentEx w15:paraId="3A56CAF2" w15:done="0"/>
  <w15:commentEx w15:paraId="206D1235" w15:done="0"/>
  <w15:commentEx w15:paraId="15AEFC0F" w15:paraIdParent="206D1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E7CDBE" w16cid:durableId="209E0C70"/>
  <w16cid:commentId w16cid:paraId="03023FDA" w16cid:durableId="209E0C03"/>
  <w16cid:commentId w16cid:paraId="3C8B518E" w16cid:durableId="209E0C04"/>
  <w16cid:commentId w16cid:paraId="2B2B677B" w16cid:durableId="209E0C05"/>
  <w16cid:commentId w16cid:paraId="279717FC" w16cid:durableId="209C2302"/>
  <w16cid:commentId w16cid:paraId="4F5F88EA" w16cid:durableId="209C2368"/>
  <w16cid:commentId w16cid:paraId="0C7CB9FD" w16cid:durableId="209C2579"/>
  <w16cid:commentId w16cid:paraId="65CD1C3B" w16cid:durableId="209C2583"/>
  <w16cid:commentId w16cid:paraId="21CCAC2A" w16cid:durableId="209C25A1"/>
  <w16cid:commentId w16cid:paraId="2FB2E5F8" w16cid:durableId="209C25BD"/>
  <w16cid:commentId w16cid:paraId="3A56CAF2" w16cid:durableId="209C25C6"/>
  <w16cid:commentId w16cid:paraId="206D1235" w16cid:durableId="209BE38B"/>
  <w16cid:commentId w16cid:paraId="15AEFC0F" w16cid:durableId="209BEA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73353" w14:textId="77777777" w:rsidR="0093189A" w:rsidRDefault="0093189A" w:rsidP="005E048A">
      <w:r>
        <w:separator/>
      </w:r>
    </w:p>
  </w:endnote>
  <w:endnote w:type="continuationSeparator" w:id="0">
    <w:p w14:paraId="44678168" w14:textId="77777777" w:rsidR="0093189A" w:rsidRDefault="0093189A" w:rsidP="005E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orndale">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E081B" w14:textId="77777777" w:rsidR="00941BC2" w:rsidRPr="00D64BBD" w:rsidRDefault="0093189A" w:rsidP="00D64BBD">
    <w:pPr>
      <w:pStyle w:val="Zpat"/>
      <w:jc w:val="center"/>
      <w:rPr>
        <w:rFonts w:ascii="Times New Roman" w:hAnsi="Times New Roman"/>
        <w:sz w:val="2"/>
        <w:szCs w:val="2"/>
      </w:rPr>
    </w:pPr>
    <w:r>
      <w:rPr>
        <w:rFonts w:ascii="Times New Roman" w:hAnsi="Times New Roman"/>
        <w:sz w:val="2"/>
        <w:szCs w:val="2"/>
      </w:rPr>
      <w:pict w14:anchorId="03919967">
        <v:rect id="_x0000_i1025" style="width:0;height:1.5pt" o:hralign="center" o:hrstd="t" o:hr="t" fillcolor="#a0a0a0" stroked="f"/>
      </w:pict>
    </w:r>
  </w:p>
  <w:p w14:paraId="3159C239" w14:textId="77777777" w:rsidR="00941BC2" w:rsidRPr="005F0D32" w:rsidRDefault="0067005B" w:rsidP="00D64BBD">
    <w:pPr>
      <w:pStyle w:val="Zpat"/>
      <w:jc w:val="center"/>
      <w:rPr>
        <w:rFonts w:ascii="Franklin Gothic Book" w:hAnsi="Franklin Gothic Book"/>
        <w:sz w:val="20"/>
      </w:rPr>
    </w:pPr>
    <w:r w:rsidRPr="005F0D32">
      <w:rPr>
        <w:rFonts w:ascii="Franklin Gothic Book" w:hAnsi="Franklin Gothic Book"/>
        <w:noProof/>
        <w:sz w:val="20"/>
      </w:rPr>
      <w:t xml:space="preserve">Strana </w:t>
    </w:r>
    <w:r w:rsidRPr="005F0D32">
      <w:rPr>
        <w:rFonts w:ascii="Franklin Gothic Book" w:hAnsi="Franklin Gothic Book"/>
        <w:noProof/>
        <w:sz w:val="20"/>
      </w:rPr>
      <w:fldChar w:fldCharType="begin"/>
    </w:r>
    <w:r w:rsidRPr="005F0D32">
      <w:rPr>
        <w:rFonts w:ascii="Franklin Gothic Book" w:hAnsi="Franklin Gothic Book"/>
        <w:noProof/>
        <w:sz w:val="20"/>
      </w:rPr>
      <w:instrText xml:space="preserve"> PAGE </w:instrText>
    </w:r>
    <w:r w:rsidRPr="005F0D32">
      <w:rPr>
        <w:rFonts w:ascii="Franklin Gothic Book" w:hAnsi="Franklin Gothic Book"/>
        <w:noProof/>
        <w:sz w:val="20"/>
      </w:rPr>
      <w:fldChar w:fldCharType="separate"/>
    </w:r>
    <w:r w:rsidR="000F071F">
      <w:rPr>
        <w:rFonts w:ascii="Franklin Gothic Book" w:hAnsi="Franklin Gothic Book"/>
        <w:noProof/>
        <w:sz w:val="20"/>
      </w:rPr>
      <w:t>2</w:t>
    </w:r>
    <w:r w:rsidRPr="005F0D32">
      <w:rPr>
        <w:rFonts w:ascii="Franklin Gothic Book" w:hAnsi="Franklin Gothic Book"/>
        <w:noProof/>
        <w:sz w:val="20"/>
      </w:rPr>
      <w:fldChar w:fldCharType="end"/>
    </w:r>
    <w:r w:rsidRPr="005F0D32">
      <w:rPr>
        <w:rFonts w:ascii="Franklin Gothic Book" w:hAnsi="Franklin Gothic Book"/>
        <w:noProof/>
        <w:sz w:val="20"/>
      </w:rPr>
      <w:t xml:space="preserve"> (celkem </w:t>
    </w:r>
    <w:r w:rsidRPr="005F0D32">
      <w:rPr>
        <w:rFonts w:ascii="Franklin Gothic Book" w:hAnsi="Franklin Gothic Book"/>
        <w:noProof/>
        <w:sz w:val="20"/>
      </w:rPr>
      <w:fldChar w:fldCharType="begin"/>
    </w:r>
    <w:r w:rsidRPr="005F0D32">
      <w:rPr>
        <w:rFonts w:ascii="Franklin Gothic Book" w:hAnsi="Franklin Gothic Book"/>
        <w:noProof/>
        <w:sz w:val="20"/>
      </w:rPr>
      <w:instrText xml:space="preserve"> NUMPAGES </w:instrText>
    </w:r>
    <w:r w:rsidRPr="005F0D32">
      <w:rPr>
        <w:rFonts w:ascii="Franklin Gothic Book" w:hAnsi="Franklin Gothic Book"/>
        <w:noProof/>
        <w:sz w:val="20"/>
      </w:rPr>
      <w:fldChar w:fldCharType="separate"/>
    </w:r>
    <w:r w:rsidR="000F071F">
      <w:rPr>
        <w:rFonts w:ascii="Franklin Gothic Book" w:hAnsi="Franklin Gothic Book"/>
        <w:noProof/>
        <w:sz w:val="20"/>
      </w:rPr>
      <w:t>11</w:t>
    </w:r>
    <w:r w:rsidRPr="005F0D32">
      <w:rPr>
        <w:rFonts w:ascii="Franklin Gothic Book" w:hAnsi="Franklin Gothic Book"/>
        <w:noProof/>
        <w:sz w:val="20"/>
      </w:rPr>
      <w:fldChar w:fldCharType="end"/>
    </w:r>
    <w:r w:rsidRPr="005F0D32">
      <w:rPr>
        <w:rFonts w:ascii="Franklin Gothic Book" w:hAnsi="Franklin Gothic Book"/>
        <w:noProof/>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7DE2" w14:textId="77777777" w:rsidR="00941BC2" w:rsidRPr="00D64BBD" w:rsidRDefault="0093189A" w:rsidP="00B34CBB">
    <w:pPr>
      <w:pStyle w:val="Zpat"/>
      <w:jc w:val="center"/>
      <w:rPr>
        <w:rFonts w:ascii="Times New Roman" w:hAnsi="Times New Roman"/>
        <w:sz w:val="2"/>
        <w:szCs w:val="2"/>
      </w:rPr>
    </w:pPr>
    <w:r>
      <w:rPr>
        <w:rFonts w:ascii="Times New Roman" w:hAnsi="Times New Roman"/>
        <w:sz w:val="2"/>
        <w:szCs w:val="2"/>
      </w:rPr>
      <w:pict w14:anchorId="03B6AE02">
        <v:rect id="_x0000_i1026" style="width:0;height:1.5pt" o:hralign="center" o:hrstd="t" o:hr="t" fillcolor="#a0a0a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834C3" w14:textId="77777777" w:rsidR="0093189A" w:rsidRDefault="0093189A" w:rsidP="005E048A">
      <w:r>
        <w:separator/>
      </w:r>
    </w:p>
  </w:footnote>
  <w:footnote w:type="continuationSeparator" w:id="0">
    <w:p w14:paraId="1E9F8A71" w14:textId="77777777" w:rsidR="0093189A" w:rsidRDefault="0093189A" w:rsidP="005E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68D40" w14:textId="77777777" w:rsidR="00941BC2" w:rsidRPr="00D022DB" w:rsidRDefault="0093189A" w:rsidP="007D3BAD">
    <w:pPr>
      <w:pStyle w:val="Zpat"/>
      <w:jc w:val="center"/>
      <w:rPr>
        <w:rFonts w:ascii="Franklin Gothic Book" w:hAnsi="Franklin Gothic Book"/>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814"/>
    <w:multiLevelType w:val="hybridMultilevel"/>
    <w:tmpl w:val="A3209F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F16B33"/>
    <w:multiLevelType w:val="hybridMultilevel"/>
    <w:tmpl w:val="DC9C05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B3C29B3"/>
    <w:multiLevelType w:val="hybridMultilevel"/>
    <w:tmpl w:val="D0E20C00"/>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300E00"/>
    <w:multiLevelType w:val="hybridMultilevel"/>
    <w:tmpl w:val="D02CC98C"/>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2C155C6"/>
    <w:multiLevelType w:val="hybridMultilevel"/>
    <w:tmpl w:val="ACA2759C"/>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5360BCF"/>
    <w:multiLevelType w:val="hybridMultilevel"/>
    <w:tmpl w:val="DC9C05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F4D1FD6"/>
    <w:multiLevelType w:val="hybridMultilevel"/>
    <w:tmpl w:val="36B07FAC"/>
    <w:lvl w:ilvl="0" w:tplc="EDBE28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738B4"/>
    <w:multiLevelType w:val="hybridMultilevel"/>
    <w:tmpl w:val="79784C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222571C"/>
    <w:multiLevelType w:val="hybridMultilevel"/>
    <w:tmpl w:val="1AAED760"/>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44BB0C5C"/>
    <w:multiLevelType w:val="hybridMultilevel"/>
    <w:tmpl w:val="DC9C05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587121F"/>
    <w:multiLevelType w:val="hybridMultilevel"/>
    <w:tmpl w:val="79784C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F5A6DB5"/>
    <w:multiLevelType w:val="hybridMultilevel"/>
    <w:tmpl w:val="B7945196"/>
    <w:lvl w:ilvl="0" w:tplc="7F08D17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AC1484"/>
    <w:multiLevelType w:val="hybridMultilevel"/>
    <w:tmpl w:val="9FC48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A73C89"/>
    <w:multiLevelType w:val="hybridMultilevel"/>
    <w:tmpl w:val="3DC4D3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D055EE1"/>
    <w:multiLevelType w:val="hybridMultilevel"/>
    <w:tmpl w:val="D0E20C00"/>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E292161"/>
    <w:multiLevelType w:val="hybridMultilevel"/>
    <w:tmpl w:val="3B7C7A68"/>
    <w:lvl w:ilvl="0" w:tplc="724E73AE">
      <w:start w:val="1"/>
      <w:numFmt w:val="lowerLetter"/>
      <w:lvlText w:val="%1)"/>
      <w:lvlJc w:val="left"/>
      <w:pPr>
        <w:ind w:left="1070" w:hanging="360"/>
      </w:pPr>
      <w:rPr>
        <w:rFonts w:ascii="Calibri" w:hAnsi="Calibri" w:cs="Calibri" w:hint="default"/>
        <w:b w:val="0"/>
        <w:i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nsid w:val="62A9341A"/>
    <w:multiLevelType w:val="hybridMultilevel"/>
    <w:tmpl w:val="248C8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C54DFE"/>
    <w:multiLevelType w:val="hybridMultilevel"/>
    <w:tmpl w:val="8B82898A"/>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CC21D7D"/>
    <w:multiLevelType w:val="hybridMultilevel"/>
    <w:tmpl w:val="F28EF874"/>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9">
    <w:nsid w:val="70942198"/>
    <w:multiLevelType w:val="hybridMultilevel"/>
    <w:tmpl w:val="D9786DA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715808A5"/>
    <w:multiLevelType w:val="hybridMultilevel"/>
    <w:tmpl w:val="1F82294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1F17BC3"/>
    <w:multiLevelType w:val="hybridMultilevel"/>
    <w:tmpl w:val="79784C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84716C6"/>
    <w:multiLevelType w:val="hybridMultilevel"/>
    <w:tmpl w:val="9F74D2FE"/>
    <w:lvl w:ilvl="0" w:tplc="0405000F">
      <w:start w:val="1"/>
      <w:numFmt w:val="decimal"/>
      <w:lvlText w:val="%1."/>
      <w:lvlJc w:val="left"/>
      <w:pPr>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21"/>
  </w:num>
  <w:num w:numId="4">
    <w:abstractNumId w:val="7"/>
  </w:num>
  <w:num w:numId="5">
    <w:abstractNumId w:val="19"/>
  </w:num>
  <w:num w:numId="6">
    <w:abstractNumId w:val="10"/>
  </w:num>
  <w:num w:numId="7">
    <w:abstractNumId w:val="9"/>
  </w:num>
  <w:num w:numId="8">
    <w:abstractNumId w:val="5"/>
  </w:num>
  <w:num w:numId="9">
    <w:abstractNumId w:val="1"/>
  </w:num>
  <w:num w:numId="10">
    <w:abstractNumId w:val="20"/>
  </w:num>
  <w:num w:numId="11">
    <w:abstractNumId w:val="4"/>
  </w:num>
  <w:num w:numId="12">
    <w:abstractNumId w:val="22"/>
  </w:num>
  <w:num w:numId="13">
    <w:abstractNumId w:val="12"/>
  </w:num>
  <w:num w:numId="14">
    <w:abstractNumId w:val="18"/>
  </w:num>
  <w:num w:numId="15">
    <w:abstractNumId w:val="2"/>
  </w:num>
  <w:num w:numId="16">
    <w:abstractNumId w:val="14"/>
  </w:num>
  <w:num w:numId="17">
    <w:abstractNumId w:val="8"/>
  </w:num>
  <w:num w:numId="18">
    <w:abstractNumId w:val="16"/>
  </w:num>
  <w:num w:numId="19">
    <w:abstractNumId w:val="6"/>
  </w:num>
  <w:num w:numId="20">
    <w:abstractNumId w:val="11"/>
  </w:num>
  <w:num w:numId="21">
    <w:abstractNumId w:val="15"/>
  </w:num>
  <w:num w:numId="22">
    <w:abstractNumId w:val="13"/>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a Miklendová">
    <w15:presenceInfo w15:providerId="None" w15:userId="Martina Miklendová"/>
  </w15:person>
  <w15:person w15:author="Natálie Macháčková">
    <w15:presenceInfo w15:providerId="AD" w15:userId="S::natalie@iora.cz::b9408338-ff0b-4dd6-be05-c92fbf5de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8A"/>
    <w:rsid w:val="00055575"/>
    <w:rsid w:val="00065CAD"/>
    <w:rsid w:val="0006782B"/>
    <w:rsid w:val="00094B25"/>
    <w:rsid w:val="000D07F4"/>
    <w:rsid w:val="000E456F"/>
    <w:rsid w:val="000F071F"/>
    <w:rsid w:val="00102E20"/>
    <w:rsid w:val="00112D5B"/>
    <w:rsid w:val="00151AD8"/>
    <w:rsid w:val="001B6336"/>
    <w:rsid w:val="00251087"/>
    <w:rsid w:val="00273249"/>
    <w:rsid w:val="002C09B6"/>
    <w:rsid w:val="002C5D1E"/>
    <w:rsid w:val="002D2EC0"/>
    <w:rsid w:val="0036317E"/>
    <w:rsid w:val="003D21FC"/>
    <w:rsid w:val="00411708"/>
    <w:rsid w:val="00414452"/>
    <w:rsid w:val="004316D2"/>
    <w:rsid w:val="0046551B"/>
    <w:rsid w:val="004825FE"/>
    <w:rsid w:val="00483DEC"/>
    <w:rsid w:val="004857CD"/>
    <w:rsid w:val="004C0156"/>
    <w:rsid w:val="004E6AAC"/>
    <w:rsid w:val="004F1F09"/>
    <w:rsid w:val="004F6026"/>
    <w:rsid w:val="0052706B"/>
    <w:rsid w:val="005E048A"/>
    <w:rsid w:val="006077FD"/>
    <w:rsid w:val="00607B19"/>
    <w:rsid w:val="00616F8B"/>
    <w:rsid w:val="006352BC"/>
    <w:rsid w:val="0063554C"/>
    <w:rsid w:val="0067005B"/>
    <w:rsid w:val="006770B1"/>
    <w:rsid w:val="00680BAF"/>
    <w:rsid w:val="006A7AF3"/>
    <w:rsid w:val="006C5223"/>
    <w:rsid w:val="007310A0"/>
    <w:rsid w:val="007A56D3"/>
    <w:rsid w:val="00847457"/>
    <w:rsid w:val="00881A5B"/>
    <w:rsid w:val="0088772F"/>
    <w:rsid w:val="00891B91"/>
    <w:rsid w:val="008D6980"/>
    <w:rsid w:val="008F39F5"/>
    <w:rsid w:val="00923AF4"/>
    <w:rsid w:val="0093189A"/>
    <w:rsid w:val="00942959"/>
    <w:rsid w:val="009705B3"/>
    <w:rsid w:val="009C04B9"/>
    <w:rsid w:val="00A22848"/>
    <w:rsid w:val="00A30F2E"/>
    <w:rsid w:val="00A75E04"/>
    <w:rsid w:val="00AA187E"/>
    <w:rsid w:val="00AA4A3A"/>
    <w:rsid w:val="00AC4DAF"/>
    <w:rsid w:val="00AE0FCD"/>
    <w:rsid w:val="00B23792"/>
    <w:rsid w:val="00B63CF0"/>
    <w:rsid w:val="00BB20E8"/>
    <w:rsid w:val="00BD65B1"/>
    <w:rsid w:val="00C36A7B"/>
    <w:rsid w:val="00C93023"/>
    <w:rsid w:val="00C93769"/>
    <w:rsid w:val="00CE74F5"/>
    <w:rsid w:val="00CF1EA8"/>
    <w:rsid w:val="00E2744F"/>
    <w:rsid w:val="00E31839"/>
    <w:rsid w:val="00E35AA4"/>
    <w:rsid w:val="00E4153B"/>
    <w:rsid w:val="00E57309"/>
    <w:rsid w:val="00E57341"/>
    <w:rsid w:val="00E75D95"/>
    <w:rsid w:val="00EA09F5"/>
    <w:rsid w:val="00ED3B85"/>
    <w:rsid w:val="00F64AD1"/>
    <w:rsid w:val="00F70D1B"/>
    <w:rsid w:val="00FB4007"/>
    <w:rsid w:val="00FC4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7B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48A"/>
    <w:pPr>
      <w:widowControl w:val="0"/>
      <w:suppressAutoHyphens/>
      <w:spacing w:after="0" w:line="240" w:lineRule="auto"/>
    </w:pPr>
    <w:rPr>
      <w:rFonts w:ascii="Thorndale" w:eastAsia="Times New Roman" w:hAnsi="Thorndale" w:cs="Thorndale"/>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E048A"/>
    <w:rPr>
      <w:rFonts w:cs="Times New Roman"/>
      <w:color w:val="0000FF"/>
      <w:u w:val="single"/>
    </w:rPr>
  </w:style>
  <w:style w:type="paragraph" w:styleId="Zhlav">
    <w:name w:val="header"/>
    <w:basedOn w:val="Normln"/>
    <w:link w:val="ZhlavChar"/>
    <w:uiPriority w:val="99"/>
    <w:rsid w:val="005E048A"/>
    <w:pPr>
      <w:suppressLineNumbers/>
      <w:tabs>
        <w:tab w:val="center" w:pos="4818"/>
        <w:tab w:val="right" w:pos="9637"/>
      </w:tabs>
    </w:pPr>
    <w:rPr>
      <w:rFonts w:cs="Times New Roman"/>
    </w:rPr>
  </w:style>
  <w:style w:type="character" w:customStyle="1" w:styleId="ZhlavChar">
    <w:name w:val="Záhlaví Char"/>
    <w:basedOn w:val="Standardnpsmoodstavce"/>
    <w:link w:val="Zhlav"/>
    <w:uiPriority w:val="99"/>
    <w:rsid w:val="005E048A"/>
    <w:rPr>
      <w:rFonts w:ascii="Thorndale" w:eastAsia="Times New Roman" w:hAnsi="Thorndale" w:cs="Times New Roman"/>
      <w:sz w:val="24"/>
      <w:szCs w:val="20"/>
      <w:lang w:eastAsia="zh-CN"/>
    </w:rPr>
  </w:style>
  <w:style w:type="paragraph" w:styleId="Zpat">
    <w:name w:val="footer"/>
    <w:basedOn w:val="Normln"/>
    <w:link w:val="ZpatChar"/>
    <w:uiPriority w:val="99"/>
    <w:rsid w:val="005E048A"/>
    <w:pPr>
      <w:tabs>
        <w:tab w:val="center" w:pos="4536"/>
        <w:tab w:val="right" w:pos="9072"/>
      </w:tabs>
    </w:pPr>
    <w:rPr>
      <w:rFonts w:cs="Times New Roman"/>
    </w:rPr>
  </w:style>
  <w:style w:type="character" w:customStyle="1" w:styleId="ZpatChar">
    <w:name w:val="Zápatí Char"/>
    <w:basedOn w:val="Standardnpsmoodstavce"/>
    <w:link w:val="Zpat"/>
    <w:uiPriority w:val="99"/>
    <w:rsid w:val="005E048A"/>
    <w:rPr>
      <w:rFonts w:ascii="Thorndale" w:eastAsia="Times New Roman" w:hAnsi="Thorndale" w:cs="Times New Roman"/>
      <w:sz w:val="24"/>
      <w:szCs w:val="20"/>
      <w:lang w:eastAsia="zh-CN"/>
    </w:rPr>
  </w:style>
  <w:style w:type="paragraph" w:styleId="Normlnweb">
    <w:name w:val="Normal (Web)"/>
    <w:basedOn w:val="Normln"/>
    <w:uiPriority w:val="99"/>
    <w:rsid w:val="005E048A"/>
    <w:pPr>
      <w:widowControl/>
      <w:suppressAutoHyphens w:val="0"/>
      <w:spacing w:before="100" w:after="119"/>
    </w:pPr>
    <w:rPr>
      <w:rFonts w:ascii="Times New Roman" w:hAnsi="Times New Roman" w:cs="Times New Roman"/>
      <w:kern w:val="1"/>
      <w:szCs w:val="24"/>
      <w:lang w:bidi="hi-IN"/>
    </w:rPr>
  </w:style>
  <w:style w:type="paragraph" w:customStyle="1" w:styleId="Text">
    <w:name w:val="Text"/>
    <w:basedOn w:val="Normln"/>
    <w:uiPriority w:val="99"/>
    <w:rsid w:val="005E048A"/>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styleId="Odstavecseseznamem">
    <w:name w:val="List Paragraph"/>
    <w:basedOn w:val="Normln"/>
    <w:uiPriority w:val="34"/>
    <w:qFormat/>
    <w:rsid w:val="00C93769"/>
    <w:pPr>
      <w:widowControl/>
      <w:suppressAutoHyphens w:val="0"/>
      <w:spacing w:after="200" w:line="276" w:lineRule="auto"/>
      <w:ind w:left="720"/>
      <w:contextualSpacing/>
    </w:pPr>
    <w:rPr>
      <w:rFonts w:ascii="Calibri" w:eastAsia="Calibri" w:hAnsi="Calibri" w:cs="Times New Roman"/>
      <w:sz w:val="22"/>
      <w:szCs w:val="22"/>
      <w:lang w:eastAsia="en-US"/>
    </w:rPr>
  </w:style>
  <w:style w:type="character" w:styleId="Odkaznakoment">
    <w:name w:val="annotation reference"/>
    <w:basedOn w:val="Standardnpsmoodstavce"/>
    <w:uiPriority w:val="99"/>
    <w:semiHidden/>
    <w:unhideWhenUsed/>
    <w:rsid w:val="0088772F"/>
    <w:rPr>
      <w:sz w:val="16"/>
      <w:szCs w:val="16"/>
    </w:rPr>
  </w:style>
  <w:style w:type="paragraph" w:styleId="Textkomente">
    <w:name w:val="annotation text"/>
    <w:basedOn w:val="Normln"/>
    <w:link w:val="TextkomenteChar"/>
    <w:uiPriority w:val="99"/>
    <w:semiHidden/>
    <w:unhideWhenUsed/>
    <w:rsid w:val="0088772F"/>
    <w:rPr>
      <w:sz w:val="20"/>
    </w:rPr>
  </w:style>
  <w:style w:type="character" w:customStyle="1" w:styleId="TextkomenteChar">
    <w:name w:val="Text komentáře Char"/>
    <w:basedOn w:val="Standardnpsmoodstavce"/>
    <w:link w:val="Textkomente"/>
    <w:uiPriority w:val="99"/>
    <w:semiHidden/>
    <w:rsid w:val="0088772F"/>
    <w:rPr>
      <w:rFonts w:ascii="Thorndale" w:eastAsia="Times New Roman" w:hAnsi="Thorndale" w:cs="Thorndale"/>
      <w:sz w:val="20"/>
      <w:szCs w:val="20"/>
      <w:lang w:eastAsia="zh-CN"/>
    </w:rPr>
  </w:style>
  <w:style w:type="paragraph" w:styleId="Pedmtkomente">
    <w:name w:val="annotation subject"/>
    <w:basedOn w:val="Textkomente"/>
    <w:next w:val="Textkomente"/>
    <w:link w:val="PedmtkomenteChar"/>
    <w:uiPriority w:val="99"/>
    <w:semiHidden/>
    <w:unhideWhenUsed/>
    <w:rsid w:val="0088772F"/>
    <w:rPr>
      <w:b/>
      <w:bCs/>
    </w:rPr>
  </w:style>
  <w:style w:type="character" w:customStyle="1" w:styleId="PedmtkomenteChar">
    <w:name w:val="Předmět komentáře Char"/>
    <w:basedOn w:val="TextkomenteChar"/>
    <w:link w:val="Pedmtkomente"/>
    <w:uiPriority w:val="99"/>
    <w:semiHidden/>
    <w:rsid w:val="0088772F"/>
    <w:rPr>
      <w:rFonts w:ascii="Thorndale" w:eastAsia="Times New Roman" w:hAnsi="Thorndale" w:cs="Thorndale"/>
      <w:b/>
      <w:bCs/>
      <w:sz w:val="20"/>
      <w:szCs w:val="20"/>
      <w:lang w:eastAsia="zh-CN"/>
    </w:rPr>
  </w:style>
  <w:style w:type="paragraph" w:styleId="Textbubliny">
    <w:name w:val="Balloon Text"/>
    <w:basedOn w:val="Normln"/>
    <w:link w:val="TextbublinyChar"/>
    <w:uiPriority w:val="99"/>
    <w:semiHidden/>
    <w:unhideWhenUsed/>
    <w:rsid w:val="008877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72F"/>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48A"/>
    <w:pPr>
      <w:widowControl w:val="0"/>
      <w:suppressAutoHyphens/>
      <w:spacing w:after="0" w:line="240" w:lineRule="auto"/>
    </w:pPr>
    <w:rPr>
      <w:rFonts w:ascii="Thorndale" w:eastAsia="Times New Roman" w:hAnsi="Thorndale" w:cs="Thorndale"/>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E048A"/>
    <w:rPr>
      <w:rFonts w:cs="Times New Roman"/>
      <w:color w:val="0000FF"/>
      <w:u w:val="single"/>
    </w:rPr>
  </w:style>
  <w:style w:type="paragraph" w:styleId="Zhlav">
    <w:name w:val="header"/>
    <w:basedOn w:val="Normln"/>
    <w:link w:val="ZhlavChar"/>
    <w:uiPriority w:val="99"/>
    <w:rsid w:val="005E048A"/>
    <w:pPr>
      <w:suppressLineNumbers/>
      <w:tabs>
        <w:tab w:val="center" w:pos="4818"/>
        <w:tab w:val="right" w:pos="9637"/>
      </w:tabs>
    </w:pPr>
    <w:rPr>
      <w:rFonts w:cs="Times New Roman"/>
    </w:rPr>
  </w:style>
  <w:style w:type="character" w:customStyle="1" w:styleId="ZhlavChar">
    <w:name w:val="Záhlaví Char"/>
    <w:basedOn w:val="Standardnpsmoodstavce"/>
    <w:link w:val="Zhlav"/>
    <w:uiPriority w:val="99"/>
    <w:rsid w:val="005E048A"/>
    <w:rPr>
      <w:rFonts w:ascii="Thorndale" w:eastAsia="Times New Roman" w:hAnsi="Thorndale" w:cs="Times New Roman"/>
      <w:sz w:val="24"/>
      <w:szCs w:val="20"/>
      <w:lang w:eastAsia="zh-CN"/>
    </w:rPr>
  </w:style>
  <w:style w:type="paragraph" w:styleId="Zpat">
    <w:name w:val="footer"/>
    <w:basedOn w:val="Normln"/>
    <w:link w:val="ZpatChar"/>
    <w:uiPriority w:val="99"/>
    <w:rsid w:val="005E048A"/>
    <w:pPr>
      <w:tabs>
        <w:tab w:val="center" w:pos="4536"/>
        <w:tab w:val="right" w:pos="9072"/>
      </w:tabs>
    </w:pPr>
    <w:rPr>
      <w:rFonts w:cs="Times New Roman"/>
    </w:rPr>
  </w:style>
  <w:style w:type="character" w:customStyle="1" w:styleId="ZpatChar">
    <w:name w:val="Zápatí Char"/>
    <w:basedOn w:val="Standardnpsmoodstavce"/>
    <w:link w:val="Zpat"/>
    <w:uiPriority w:val="99"/>
    <w:rsid w:val="005E048A"/>
    <w:rPr>
      <w:rFonts w:ascii="Thorndale" w:eastAsia="Times New Roman" w:hAnsi="Thorndale" w:cs="Times New Roman"/>
      <w:sz w:val="24"/>
      <w:szCs w:val="20"/>
      <w:lang w:eastAsia="zh-CN"/>
    </w:rPr>
  </w:style>
  <w:style w:type="paragraph" w:styleId="Normlnweb">
    <w:name w:val="Normal (Web)"/>
    <w:basedOn w:val="Normln"/>
    <w:uiPriority w:val="99"/>
    <w:rsid w:val="005E048A"/>
    <w:pPr>
      <w:widowControl/>
      <w:suppressAutoHyphens w:val="0"/>
      <w:spacing w:before="100" w:after="119"/>
    </w:pPr>
    <w:rPr>
      <w:rFonts w:ascii="Times New Roman" w:hAnsi="Times New Roman" w:cs="Times New Roman"/>
      <w:kern w:val="1"/>
      <w:szCs w:val="24"/>
      <w:lang w:bidi="hi-IN"/>
    </w:rPr>
  </w:style>
  <w:style w:type="paragraph" w:customStyle="1" w:styleId="Text">
    <w:name w:val="Text"/>
    <w:basedOn w:val="Normln"/>
    <w:uiPriority w:val="99"/>
    <w:rsid w:val="005E048A"/>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styleId="Odstavecseseznamem">
    <w:name w:val="List Paragraph"/>
    <w:basedOn w:val="Normln"/>
    <w:uiPriority w:val="34"/>
    <w:qFormat/>
    <w:rsid w:val="00C93769"/>
    <w:pPr>
      <w:widowControl/>
      <w:suppressAutoHyphens w:val="0"/>
      <w:spacing w:after="200" w:line="276" w:lineRule="auto"/>
      <w:ind w:left="720"/>
      <w:contextualSpacing/>
    </w:pPr>
    <w:rPr>
      <w:rFonts w:ascii="Calibri" w:eastAsia="Calibri" w:hAnsi="Calibri" w:cs="Times New Roman"/>
      <w:sz w:val="22"/>
      <w:szCs w:val="22"/>
      <w:lang w:eastAsia="en-US"/>
    </w:rPr>
  </w:style>
  <w:style w:type="character" w:styleId="Odkaznakoment">
    <w:name w:val="annotation reference"/>
    <w:basedOn w:val="Standardnpsmoodstavce"/>
    <w:uiPriority w:val="99"/>
    <w:semiHidden/>
    <w:unhideWhenUsed/>
    <w:rsid w:val="0088772F"/>
    <w:rPr>
      <w:sz w:val="16"/>
      <w:szCs w:val="16"/>
    </w:rPr>
  </w:style>
  <w:style w:type="paragraph" w:styleId="Textkomente">
    <w:name w:val="annotation text"/>
    <w:basedOn w:val="Normln"/>
    <w:link w:val="TextkomenteChar"/>
    <w:uiPriority w:val="99"/>
    <w:semiHidden/>
    <w:unhideWhenUsed/>
    <w:rsid w:val="0088772F"/>
    <w:rPr>
      <w:sz w:val="20"/>
    </w:rPr>
  </w:style>
  <w:style w:type="character" w:customStyle="1" w:styleId="TextkomenteChar">
    <w:name w:val="Text komentáře Char"/>
    <w:basedOn w:val="Standardnpsmoodstavce"/>
    <w:link w:val="Textkomente"/>
    <w:uiPriority w:val="99"/>
    <w:semiHidden/>
    <w:rsid w:val="0088772F"/>
    <w:rPr>
      <w:rFonts w:ascii="Thorndale" w:eastAsia="Times New Roman" w:hAnsi="Thorndale" w:cs="Thorndale"/>
      <w:sz w:val="20"/>
      <w:szCs w:val="20"/>
      <w:lang w:eastAsia="zh-CN"/>
    </w:rPr>
  </w:style>
  <w:style w:type="paragraph" w:styleId="Pedmtkomente">
    <w:name w:val="annotation subject"/>
    <w:basedOn w:val="Textkomente"/>
    <w:next w:val="Textkomente"/>
    <w:link w:val="PedmtkomenteChar"/>
    <w:uiPriority w:val="99"/>
    <w:semiHidden/>
    <w:unhideWhenUsed/>
    <w:rsid w:val="0088772F"/>
    <w:rPr>
      <w:b/>
      <w:bCs/>
    </w:rPr>
  </w:style>
  <w:style w:type="character" w:customStyle="1" w:styleId="PedmtkomenteChar">
    <w:name w:val="Předmět komentáře Char"/>
    <w:basedOn w:val="TextkomenteChar"/>
    <w:link w:val="Pedmtkomente"/>
    <w:uiPriority w:val="99"/>
    <w:semiHidden/>
    <w:rsid w:val="0088772F"/>
    <w:rPr>
      <w:rFonts w:ascii="Thorndale" w:eastAsia="Times New Roman" w:hAnsi="Thorndale" w:cs="Thorndale"/>
      <w:b/>
      <w:bCs/>
      <w:sz w:val="20"/>
      <w:szCs w:val="20"/>
      <w:lang w:eastAsia="zh-CN"/>
    </w:rPr>
  </w:style>
  <w:style w:type="paragraph" w:styleId="Textbubliny">
    <w:name w:val="Balloon Text"/>
    <w:basedOn w:val="Normln"/>
    <w:link w:val="TextbublinyChar"/>
    <w:uiPriority w:val="99"/>
    <w:semiHidden/>
    <w:unhideWhenUsed/>
    <w:rsid w:val="008877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72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lendova.m@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4464</Words>
  <Characters>26341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Petra</cp:lastModifiedBy>
  <cp:revision>2</cp:revision>
  <dcterms:created xsi:type="dcterms:W3CDTF">2019-06-04T09:43:00Z</dcterms:created>
  <dcterms:modified xsi:type="dcterms:W3CDTF">2019-06-04T09:43:00Z</dcterms:modified>
</cp:coreProperties>
</file>